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100" w:rsidRPr="00420513" w:rsidRDefault="00614100" w:rsidP="005B238F">
      <w:pPr>
        <w:jc w:val="center"/>
      </w:pPr>
      <w:r w:rsidRPr="00420513">
        <w:rPr>
          <w:b/>
          <w:noProof/>
          <w:sz w:val="36"/>
        </w:rPr>
        <w:drawing>
          <wp:inline distT="0" distB="0" distL="0" distR="0" wp14:anchorId="3FD61AC0" wp14:editId="13CCFEA3">
            <wp:extent cx="581025" cy="752475"/>
            <wp:effectExtent l="0" t="0" r="9525" b="9525"/>
            <wp:docPr id="1" name="Рисунок 1" descr="Герб ЛО чё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ЛО чёрно-бел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52475"/>
                    </a:xfrm>
                    <a:prstGeom prst="rect">
                      <a:avLst/>
                    </a:prstGeom>
                    <a:noFill/>
                    <a:ln>
                      <a:noFill/>
                    </a:ln>
                  </pic:spPr>
                </pic:pic>
              </a:graphicData>
            </a:graphic>
          </wp:inline>
        </w:drawing>
      </w:r>
    </w:p>
    <w:p w:rsidR="00614100" w:rsidRPr="00420513" w:rsidRDefault="00614100" w:rsidP="005B238F"/>
    <w:p w:rsidR="00614100" w:rsidRPr="00420513" w:rsidRDefault="00420513" w:rsidP="005B238F">
      <w:pPr>
        <w:jc w:val="center"/>
        <w:rPr>
          <w:b/>
          <w:sz w:val="28"/>
          <w:szCs w:val="28"/>
        </w:rPr>
      </w:pPr>
      <w:r w:rsidRPr="00420513">
        <w:rPr>
          <w:b/>
          <w:sz w:val="28"/>
          <w:szCs w:val="28"/>
        </w:rPr>
        <w:t>КОМИТЕТ</w:t>
      </w:r>
      <w:r w:rsidR="00614100" w:rsidRPr="00420513">
        <w:rPr>
          <w:b/>
          <w:sz w:val="28"/>
          <w:szCs w:val="28"/>
        </w:rPr>
        <w:t xml:space="preserve"> ЛЕНИНГРАДСКОЙ ОБЛАСТИ </w:t>
      </w:r>
    </w:p>
    <w:p w:rsidR="00614100" w:rsidRPr="00420513" w:rsidRDefault="00614100" w:rsidP="005B238F">
      <w:pPr>
        <w:jc w:val="center"/>
        <w:rPr>
          <w:b/>
          <w:sz w:val="28"/>
          <w:szCs w:val="28"/>
        </w:rPr>
      </w:pPr>
      <w:r w:rsidRPr="00420513">
        <w:rPr>
          <w:b/>
          <w:sz w:val="28"/>
          <w:szCs w:val="28"/>
        </w:rPr>
        <w:t>ПО ТРАНСПОРТУ</w:t>
      </w:r>
    </w:p>
    <w:p w:rsidR="00614100" w:rsidRPr="00420513" w:rsidRDefault="00614100" w:rsidP="005B238F">
      <w:pPr>
        <w:jc w:val="center"/>
        <w:rPr>
          <w:b/>
        </w:rPr>
      </w:pPr>
    </w:p>
    <w:p w:rsidR="00614100" w:rsidRPr="00420513" w:rsidRDefault="00614100" w:rsidP="005B238F">
      <w:pPr>
        <w:jc w:val="center"/>
        <w:rPr>
          <w:b/>
          <w:sz w:val="32"/>
          <w:szCs w:val="32"/>
        </w:rPr>
      </w:pPr>
      <w:r w:rsidRPr="00420513">
        <w:rPr>
          <w:b/>
          <w:sz w:val="32"/>
          <w:szCs w:val="32"/>
        </w:rPr>
        <w:t>ПРИКАЗ</w:t>
      </w:r>
    </w:p>
    <w:p w:rsidR="00614100" w:rsidRPr="00420513" w:rsidRDefault="00614100" w:rsidP="005B238F">
      <w:pPr>
        <w:rPr>
          <w:b/>
        </w:rPr>
      </w:pPr>
    </w:p>
    <w:tbl>
      <w:tblPr>
        <w:tblW w:w="0" w:type="auto"/>
        <w:tblInd w:w="108" w:type="dxa"/>
        <w:tblLook w:val="04A0" w:firstRow="1" w:lastRow="0" w:firstColumn="1" w:lastColumn="0" w:noHBand="0" w:noVBand="1"/>
      </w:tblPr>
      <w:tblGrid>
        <w:gridCol w:w="4393"/>
        <w:gridCol w:w="4963"/>
      </w:tblGrid>
      <w:tr w:rsidR="00420513" w:rsidRPr="00420513" w:rsidTr="00A629D1">
        <w:trPr>
          <w:trHeight w:val="593"/>
        </w:trPr>
        <w:tc>
          <w:tcPr>
            <w:tcW w:w="4393" w:type="dxa"/>
            <w:hideMark/>
          </w:tcPr>
          <w:p w:rsidR="00614100" w:rsidRPr="00420513" w:rsidRDefault="00614100" w:rsidP="00420513">
            <w:pPr>
              <w:rPr>
                <w:sz w:val="28"/>
                <w:szCs w:val="28"/>
              </w:rPr>
            </w:pPr>
            <w:r w:rsidRPr="00420513">
              <w:rPr>
                <w:sz w:val="28"/>
                <w:szCs w:val="28"/>
              </w:rPr>
              <w:t>от «___»__________ 20</w:t>
            </w:r>
            <w:r w:rsidR="00E90791" w:rsidRPr="00420513">
              <w:rPr>
                <w:sz w:val="28"/>
                <w:szCs w:val="28"/>
              </w:rPr>
              <w:t>2</w:t>
            </w:r>
            <w:r w:rsidR="00420513" w:rsidRPr="00420513">
              <w:rPr>
                <w:sz w:val="28"/>
                <w:szCs w:val="28"/>
              </w:rPr>
              <w:t>1</w:t>
            </w:r>
            <w:r w:rsidRPr="00420513">
              <w:rPr>
                <w:sz w:val="28"/>
                <w:szCs w:val="28"/>
              </w:rPr>
              <w:t xml:space="preserve"> года</w:t>
            </w:r>
          </w:p>
        </w:tc>
        <w:tc>
          <w:tcPr>
            <w:tcW w:w="4963" w:type="dxa"/>
            <w:hideMark/>
          </w:tcPr>
          <w:p w:rsidR="00614100" w:rsidRPr="00420513" w:rsidRDefault="00614100" w:rsidP="005B238F">
            <w:pPr>
              <w:jc w:val="right"/>
              <w:rPr>
                <w:sz w:val="28"/>
                <w:szCs w:val="28"/>
              </w:rPr>
            </w:pPr>
            <w:r w:rsidRPr="00420513">
              <w:rPr>
                <w:sz w:val="28"/>
                <w:szCs w:val="28"/>
              </w:rPr>
              <w:t>№ _____</w:t>
            </w:r>
          </w:p>
        </w:tc>
      </w:tr>
    </w:tbl>
    <w:p w:rsidR="00420513" w:rsidRPr="00420513" w:rsidRDefault="00420513" w:rsidP="00420513">
      <w:pPr>
        <w:jc w:val="center"/>
        <w:rPr>
          <w:b/>
          <w:sz w:val="28"/>
          <w:szCs w:val="28"/>
        </w:rPr>
      </w:pPr>
      <w:r w:rsidRPr="00420513">
        <w:rPr>
          <w:b/>
          <w:sz w:val="28"/>
          <w:szCs w:val="28"/>
        </w:rPr>
        <w:t>Об утверждении порядка выдачи без проведения открытого</w:t>
      </w:r>
    </w:p>
    <w:p w:rsidR="00420513" w:rsidRPr="00420513" w:rsidRDefault="00420513" w:rsidP="00420513">
      <w:pPr>
        <w:jc w:val="center"/>
        <w:rPr>
          <w:b/>
          <w:sz w:val="28"/>
          <w:szCs w:val="28"/>
        </w:rPr>
      </w:pPr>
      <w:r w:rsidRPr="00420513">
        <w:rPr>
          <w:b/>
          <w:sz w:val="28"/>
          <w:szCs w:val="28"/>
        </w:rPr>
        <w:t>конкурса свидетельства об осуществлении перевозок</w:t>
      </w:r>
    </w:p>
    <w:p w:rsidR="00420513" w:rsidRPr="00420513" w:rsidRDefault="00420513" w:rsidP="00420513">
      <w:pPr>
        <w:jc w:val="center"/>
        <w:rPr>
          <w:b/>
          <w:sz w:val="28"/>
          <w:szCs w:val="28"/>
        </w:rPr>
      </w:pPr>
      <w:r w:rsidRPr="00420513">
        <w:rPr>
          <w:b/>
          <w:sz w:val="28"/>
          <w:szCs w:val="28"/>
        </w:rPr>
        <w:t>по межмуниципальному или смежному межрегиональному</w:t>
      </w:r>
    </w:p>
    <w:p w:rsidR="00420513" w:rsidRPr="00420513" w:rsidRDefault="00420513" w:rsidP="00420513">
      <w:pPr>
        <w:jc w:val="center"/>
        <w:rPr>
          <w:b/>
          <w:sz w:val="28"/>
          <w:szCs w:val="28"/>
        </w:rPr>
      </w:pPr>
      <w:r w:rsidRPr="00420513">
        <w:rPr>
          <w:b/>
          <w:sz w:val="28"/>
          <w:szCs w:val="28"/>
        </w:rPr>
        <w:t>маршруту регулярных перевозок по нерегулируемым тарифам</w:t>
      </w:r>
    </w:p>
    <w:p w:rsidR="00507BC1" w:rsidRPr="00420513" w:rsidRDefault="00420513" w:rsidP="00420513">
      <w:pPr>
        <w:jc w:val="center"/>
        <w:rPr>
          <w:b/>
          <w:sz w:val="28"/>
          <w:szCs w:val="28"/>
        </w:rPr>
      </w:pPr>
      <w:r w:rsidRPr="00420513">
        <w:rPr>
          <w:b/>
          <w:sz w:val="28"/>
          <w:szCs w:val="28"/>
        </w:rPr>
        <w:t>и карт соответствующего маршрута</w:t>
      </w:r>
      <w:r w:rsidR="00D06800">
        <w:rPr>
          <w:b/>
          <w:sz w:val="28"/>
          <w:szCs w:val="28"/>
        </w:rPr>
        <w:t xml:space="preserve"> и признании </w:t>
      </w:r>
      <w:proofErr w:type="gramStart"/>
      <w:r w:rsidR="00D06800">
        <w:rPr>
          <w:b/>
          <w:sz w:val="28"/>
          <w:szCs w:val="28"/>
        </w:rPr>
        <w:t>утратившими</w:t>
      </w:r>
      <w:proofErr w:type="gramEnd"/>
      <w:r w:rsidR="00D06800">
        <w:rPr>
          <w:b/>
          <w:sz w:val="28"/>
          <w:szCs w:val="28"/>
        </w:rPr>
        <w:t xml:space="preserve"> силу отдельных приказов управления Ленинградской области по транспорту</w:t>
      </w:r>
    </w:p>
    <w:p w:rsidR="00420513" w:rsidRPr="00420513" w:rsidRDefault="00420513" w:rsidP="00420513">
      <w:pPr>
        <w:spacing w:line="300" w:lineRule="auto"/>
        <w:jc w:val="center"/>
        <w:rPr>
          <w:b/>
          <w:sz w:val="28"/>
          <w:szCs w:val="28"/>
        </w:rPr>
      </w:pPr>
    </w:p>
    <w:p w:rsidR="00420513" w:rsidRPr="00420513" w:rsidRDefault="00420513" w:rsidP="00420513">
      <w:pPr>
        <w:spacing w:line="300" w:lineRule="auto"/>
        <w:ind w:firstLine="851"/>
        <w:jc w:val="both"/>
        <w:rPr>
          <w:sz w:val="28"/>
          <w:szCs w:val="28"/>
        </w:rPr>
      </w:pPr>
      <w:proofErr w:type="gramStart"/>
      <w:r w:rsidRPr="00420513">
        <w:rPr>
          <w:sz w:val="28"/>
          <w:szCs w:val="28"/>
        </w:rPr>
        <w:t>В соответствии с частью 3.1 статьи 19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пунктом 10 части 3 статьи 2 областного закона от 28.12.2015 №145-оз «Об организации регулярных перевозок пассажиров и багажа автомобильным транспортом в</w:t>
      </w:r>
      <w:proofErr w:type="gramEnd"/>
      <w:r w:rsidRPr="00420513">
        <w:rPr>
          <w:sz w:val="28"/>
          <w:szCs w:val="28"/>
        </w:rPr>
        <w:t xml:space="preserve"> Ленинградской области» и пунктом 2.19 Положения о Комитете Ленинградской области по транспорту, утвержденного постановлением Правительства Ленинградской области от 09 ноября 2020 г. №726, приказываю:</w:t>
      </w:r>
    </w:p>
    <w:p w:rsidR="00420513" w:rsidRPr="00420513" w:rsidRDefault="00420513" w:rsidP="00420513">
      <w:pPr>
        <w:spacing w:line="300" w:lineRule="auto"/>
        <w:ind w:firstLine="851"/>
        <w:jc w:val="both"/>
        <w:rPr>
          <w:sz w:val="28"/>
          <w:szCs w:val="28"/>
        </w:rPr>
      </w:pPr>
    </w:p>
    <w:p w:rsidR="00420513" w:rsidRDefault="00D06800" w:rsidP="00420513">
      <w:pPr>
        <w:spacing w:line="300" w:lineRule="auto"/>
        <w:ind w:firstLine="851"/>
        <w:jc w:val="both"/>
        <w:rPr>
          <w:sz w:val="28"/>
          <w:szCs w:val="28"/>
        </w:rPr>
      </w:pPr>
      <w:r>
        <w:rPr>
          <w:sz w:val="28"/>
          <w:szCs w:val="28"/>
        </w:rPr>
        <w:t>1</w:t>
      </w:r>
      <w:r w:rsidR="00420513" w:rsidRPr="00420513">
        <w:rPr>
          <w:sz w:val="28"/>
          <w:szCs w:val="28"/>
        </w:rPr>
        <w:t>. Утвердить прилагаемый Порядок выдачи без проведения открытого конкурса свидетельства об осуществлении перевозок по межмуниципальному или смежному межрегиональному маршруту регулярных перевозок по нерегулируемым тарифам и карт соответствующего маршрута в соответствии с Приложением 1 к настоящему Приказу.</w:t>
      </w:r>
    </w:p>
    <w:p w:rsidR="00D06800" w:rsidRPr="00420513" w:rsidRDefault="00D06800" w:rsidP="00D06800">
      <w:pPr>
        <w:spacing w:line="300" w:lineRule="auto"/>
        <w:ind w:firstLine="851"/>
        <w:jc w:val="both"/>
        <w:rPr>
          <w:sz w:val="28"/>
          <w:szCs w:val="28"/>
        </w:rPr>
      </w:pPr>
      <w:r>
        <w:rPr>
          <w:sz w:val="28"/>
          <w:szCs w:val="28"/>
        </w:rPr>
        <w:t>2</w:t>
      </w:r>
      <w:r w:rsidRPr="00420513">
        <w:rPr>
          <w:sz w:val="28"/>
          <w:szCs w:val="28"/>
        </w:rPr>
        <w:t>. Приказ управления Ленинградской области по транспорту от 09.01.2019 г. №4 признать утратившим силу.</w:t>
      </w:r>
    </w:p>
    <w:p w:rsidR="00614100" w:rsidRPr="00420513" w:rsidRDefault="00420513" w:rsidP="00420513">
      <w:pPr>
        <w:spacing w:line="300" w:lineRule="auto"/>
        <w:ind w:firstLine="851"/>
        <w:jc w:val="both"/>
        <w:rPr>
          <w:sz w:val="28"/>
          <w:szCs w:val="28"/>
        </w:rPr>
      </w:pPr>
      <w:r w:rsidRPr="00420513">
        <w:rPr>
          <w:sz w:val="28"/>
          <w:szCs w:val="28"/>
        </w:rPr>
        <w:t xml:space="preserve">3. </w:t>
      </w:r>
      <w:proofErr w:type="gramStart"/>
      <w:r w:rsidRPr="00420513">
        <w:rPr>
          <w:sz w:val="28"/>
          <w:szCs w:val="28"/>
        </w:rPr>
        <w:t>Контроль за</w:t>
      </w:r>
      <w:proofErr w:type="gramEnd"/>
      <w:r w:rsidRPr="00420513">
        <w:rPr>
          <w:sz w:val="28"/>
          <w:szCs w:val="28"/>
        </w:rPr>
        <w:t xml:space="preserve"> исполнением настоящего приказа оставляю за собой.</w:t>
      </w:r>
    </w:p>
    <w:p w:rsidR="00420513" w:rsidRDefault="00420513" w:rsidP="00420513">
      <w:pPr>
        <w:spacing w:line="300" w:lineRule="auto"/>
        <w:ind w:firstLine="851"/>
        <w:jc w:val="both"/>
        <w:rPr>
          <w:sz w:val="28"/>
          <w:szCs w:val="28"/>
        </w:rPr>
      </w:pPr>
    </w:p>
    <w:p w:rsidR="00420513" w:rsidRPr="00420513" w:rsidRDefault="00420513" w:rsidP="00420513">
      <w:pPr>
        <w:spacing w:line="300" w:lineRule="auto"/>
        <w:ind w:firstLine="851"/>
        <w:jc w:val="both"/>
        <w:rPr>
          <w:sz w:val="28"/>
          <w:szCs w:val="28"/>
        </w:rPr>
      </w:pPr>
    </w:p>
    <w:p w:rsidR="00614100" w:rsidRPr="00420513" w:rsidRDefault="00614100" w:rsidP="00420513">
      <w:pPr>
        <w:spacing w:line="300" w:lineRule="auto"/>
        <w:rPr>
          <w:sz w:val="28"/>
          <w:szCs w:val="28"/>
        </w:rPr>
      </w:pPr>
    </w:p>
    <w:p w:rsidR="00420513" w:rsidRPr="00420513" w:rsidRDefault="00420513" w:rsidP="00420513">
      <w:pPr>
        <w:tabs>
          <w:tab w:val="left" w:pos="7797"/>
        </w:tabs>
        <w:spacing w:line="300" w:lineRule="auto"/>
        <w:rPr>
          <w:sz w:val="28"/>
          <w:szCs w:val="28"/>
        </w:rPr>
      </w:pPr>
      <w:r w:rsidRPr="00420513">
        <w:rPr>
          <w:sz w:val="28"/>
          <w:szCs w:val="28"/>
        </w:rPr>
        <w:t>Председатель Комитета</w:t>
      </w:r>
      <w:r w:rsidRPr="00420513">
        <w:rPr>
          <w:sz w:val="28"/>
          <w:szCs w:val="28"/>
        </w:rPr>
        <w:tab/>
        <w:t>М.С. Присяжнюк</w:t>
      </w:r>
    </w:p>
    <w:p w:rsidR="00420513" w:rsidRDefault="00420513" w:rsidP="00420513">
      <w:pPr>
        <w:pStyle w:val="ConsPlusTitle"/>
        <w:jc w:val="center"/>
        <w:rPr>
          <w:sz w:val="28"/>
          <w:szCs w:val="28"/>
        </w:rPr>
      </w:pPr>
      <w:r w:rsidRPr="00420513">
        <w:rPr>
          <w:sz w:val="28"/>
          <w:szCs w:val="28"/>
        </w:rPr>
        <w:br w:type="page"/>
      </w:r>
    </w:p>
    <w:p w:rsidR="00420513" w:rsidRPr="00420513" w:rsidRDefault="00420513" w:rsidP="00420513">
      <w:pPr>
        <w:pStyle w:val="ConsPlusTitle"/>
        <w:jc w:val="right"/>
        <w:rPr>
          <w:rFonts w:ascii="Times New Roman" w:hAnsi="Times New Roman" w:cs="Times New Roman"/>
          <w:b w:val="0"/>
          <w:sz w:val="28"/>
          <w:szCs w:val="28"/>
        </w:rPr>
      </w:pPr>
      <w:r w:rsidRPr="00420513">
        <w:rPr>
          <w:rFonts w:ascii="Times New Roman" w:hAnsi="Times New Roman" w:cs="Times New Roman"/>
          <w:b w:val="0"/>
          <w:sz w:val="28"/>
          <w:szCs w:val="28"/>
        </w:rPr>
        <w:t>Приложение 1</w:t>
      </w:r>
    </w:p>
    <w:p w:rsidR="00420513" w:rsidRPr="00D06800" w:rsidRDefault="00420513" w:rsidP="00420513">
      <w:pPr>
        <w:pStyle w:val="ConsPlusTitle"/>
        <w:jc w:val="right"/>
        <w:rPr>
          <w:rFonts w:ascii="Times New Roman" w:hAnsi="Times New Roman" w:cs="Times New Roman"/>
          <w:b w:val="0"/>
          <w:sz w:val="28"/>
          <w:szCs w:val="28"/>
        </w:rPr>
      </w:pPr>
      <w:r w:rsidRPr="00420513">
        <w:rPr>
          <w:rFonts w:ascii="Times New Roman" w:hAnsi="Times New Roman" w:cs="Times New Roman"/>
          <w:b w:val="0"/>
          <w:sz w:val="28"/>
          <w:szCs w:val="28"/>
        </w:rPr>
        <w:t xml:space="preserve">к Приказу </w:t>
      </w:r>
      <w:r w:rsidR="00A3286B" w:rsidRPr="00420513">
        <w:rPr>
          <w:rFonts w:ascii="Times New Roman" w:hAnsi="Times New Roman" w:cs="Times New Roman"/>
          <w:b w:val="0"/>
          <w:sz w:val="28"/>
          <w:szCs w:val="28"/>
        </w:rPr>
        <w:t>Комитета</w:t>
      </w:r>
    </w:p>
    <w:p w:rsidR="00A3286B" w:rsidRDefault="00420513" w:rsidP="00A3286B">
      <w:pPr>
        <w:pStyle w:val="ConsPlusTitle"/>
        <w:jc w:val="right"/>
        <w:rPr>
          <w:rFonts w:ascii="Times New Roman" w:hAnsi="Times New Roman" w:cs="Times New Roman"/>
          <w:b w:val="0"/>
          <w:sz w:val="28"/>
          <w:szCs w:val="28"/>
        </w:rPr>
      </w:pPr>
      <w:r w:rsidRPr="00420513">
        <w:rPr>
          <w:rFonts w:ascii="Times New Roman" w:hAnsi="Times New Roman" w:cs="Times New Roman"/>
          <w:b w:val="0"/>
          <w:sz w:val="28"/>
          <w:szCs w:val="28"/>
        </w:rPr>
        <w:t>Ленинградской области</w:t>
      </w:r>
      <w:r w:rsidR="00A3286B" w:rsidRPr="00A3286B">
        <w:rPr>
          <w:rFonts w:ascii="Times New Roman" w:hAnsi="Times New Roman" w:cs="Times New Roman"/>
          <w:b w:val="0"/>
          <w:sz w:val="28"/>
          <w:szCs w:val="28"/>
        </w:rPr>
        <w:t xml:space="preserve"> </w:t>
      </w:r>
      <w:r w:rsidR="00A3286B">
        <w:rPr>
          <w:rFonts w:ascii="Times New Roman" w:hAnsi="Times New Roman" w:cs="Times New Roman"/>
          <w:b w:val="0"/>
          <w:sz w:val="28"/>
          <w:szCs w:val="28"/>
        </w:rPr>
        <w:t>по транспорту</w:t>
      </w:r>
      <w:r w:rsidR="00A3286B">
        <w:rPr>
          <w:rFonts w:ascii="Times New Roman" w:hAnsi="Times New Roman" w:cs="Times New Roman"/>
          <w:b w:val="0"/>
          <w:sz w:val="28"/>
          <w:szCs w:val="28"/>
        </w:rPr>
        <w:t xml:space="preserve"> </w:t>
      </w:r>
    </w:p>
    <w:p w:rsidR="00420513" w:rsidRPr="00420513" w:rsidRDefault="00A3286B" w:rsidP="00420513">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от «___» ___________ </w:t>
      </w:r>
      <w:r w:rsidR="00420513" w:rsidRPr="00420513">
        <w:rPr>
          <w:rFonts w:ascii="Times New Roman" w:hAnsi="Times New Roman" w:cs="Times New Roman"/>
          <w:b w:val="0"/>
          <w:sz w:val="28"/>
          <w:szCs w:val="28"/>
        </w:rPr>
        <w:t>202</w:t>
      </w:r>
      <w:r>
        <w:rPr>
          <w:rFonts w:ascii="Times New Roman" w:hAnsi="Times New Roman" w:cs="Times New Roman"/>
          <w:b w:val="0"/>
          <w:sz w:val="28"/>
          <w:szCs w:val="28"/>
        </w:rPr>
        <w:t>1</w:t>
      </w:r>
      <w:r w:rsidR="00420513" w:rsidRPr="00420513">
        <w:rPr>
          <w:rFonts w:ascii="Times New Roman" w:hAnsi="Times New Roman" w:cs="Times New Roman"/>
          <w:b w:val="0"/>
          <w:sz w:val="28"/>
          <w:szCs w:val="28"/>
        </w:rPr>
        <w:t xml:space="preserve"> г.</w:t>
      </w:r>
    </w:p>
    <w:p w:rsidR="00420513" w:rsidRDefault="00420513" w:rsidP="00420513">
      <w:pPr>
        <w:pStyle w:val="ConsPlusTitle"/>
        <w:jc w:val="center"/>
        <w:rPr>
          <w:sz w:val="28"/>
          <w:szCs w:val="28"/>
        </w:rPr>
      </w:pPr>
    </w:p>
    <w:p w:rsidR="00420513" w:rsidRDefault="00420513" w:rsidP="00420513">
      <w:pPr>
        <w:pStyle w:val="ConsPlusTitle"/>
        <w:jc w:val="center"/>
        <w:rPr>
          <w:sz w:val="28"/>
          <w:szCs w:val="28"/>
        </w:rPr>
      </w:pPr>
    </w:p>
    <w:p w:rsidR="00420513" w:rsidRPr="00420513" w:rsidRDefault="00554786" w:rsidP="00420513">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420513">
        <w:rPr>
          <w:rFonts w:ascii="Times New Roman" w:hAnsi="Times New Roman" w:cs="Times New Roman"/>
          <w:sz w:val="28"/>
          <w:szCs w:val="28"/>
        </w:rPr>
        <w:t>орядок</w:t>
      </w:r>
    </w:p>
    <w:p w:rsidR="00420513" w:rsidRPr="00420513" w:rsidRDefault="00554786" w:rsidP="00420513">
      <w:pPr>
        <w:pStyle w:val="ConsPlusTitle"/>
        <w:jc w:val="center"/>
        <w:rPr>
          <w:rFonts w:ascii="Times New Roman" w:hAnsi="Times New Roman" w:cs="Times New Roman"/>
          <w:sz w:val="28"/>
          <w:szCs w:val="28"/>
        </w:rPr>
      </w:pPr>
      <w:r w:rsidRPr="00420513">
        <w:rPr>
          <w:rFonts w:ascii="Times New Roman" w:hAnsi="Times New Roman" w:cs="Times New Roman"/>
          <w:sz w:val="28"/>
          <w:szCs w:val="28"/>
        </w:rPr>
        <w:t>выдачи без проведения открытого конкурса свидетельства</w:t>
      </w:r>
    </w:p>
    <w:p w:rsidR="00420513" w:rsidRPr="00420513" w:rsidRDefault="00554786" w:rsidP="00420513">
      <w:pPr>
        <w:pStyle w:val="ConsPlusTitle"/>
        <w:jc w:val="center"/>
        <w:rPr>
          <w:rFonts w:ascii="Times New Roman" w:hAnsi="Times New Roman" w:cs="Times New Roman"/>
          <w:sz w:val="28"/>
          <w:szCs w:val="28"/>
        </w:rPr>
      </w:pPr>
      <w:r w:rsidRPr="00420513">
        <w:rPr>
          <w:rFonts w:ascii="Times New Roman" w:hAnsi="Times New Roman" w:cs="Times New Roman"/>
          <w:sz w:val="28"/>
          <w:szCs w:val="28"/>
        </w:rPr>
        <w:t xml:space="preserve">об осуществлении перевозок по </w:t>
      </w:r>
      <w:proofErr w:type="gramStart"/>
      <w:r w:rsidRPr="00420513">
        <w:rPr>
          <w:rFonts w:ascii="Times New Roman" w:hAnsi="Times New Roman" w:cs="Times New Roman"/>
          <w:sz w:val="28"/>
          <w:szCs w:val="28"/>
        </w:rPr>
        <w:t>межмуниципальному</w:t>
      </w:r>
      <w:proofErr w:type="gramEnd"/>
      <w:r w:rsidRPr="00420513">
        <w:rPr>
          <w:rFonts w:ascii="Times New Roman" w:hAnsi="Times New Roman" w:cs="Times New Roman"/>
          <w:sz w:val="28"/>
          <w:szCs w:val="28"/>
        </w:rPr>
        <w:t xml:space="preserve"> или смежному</w:t>
      </w:r>
    </w:p>
    <w:p w:rsidR="00420513" w:rsidRPr="00420513" w:rsidRDefault="00554786" w:rsidP="00420513">
      <w:pPr>
        <w:pStyle w:val="ConsPlusTitle"/>
        <w:jc w:val="center"/>
        <w:rPr>
          <w:rFonts w:ascii="Times New Roman" w:hAnsi="Times New Roman" w:cs="Times New Roman"/>
          <w:sz w:val="28"/>
          <w:szCs w:val="28"/>
        </w:rPr>
      </w:pPr>
      <w:r w:rsidRPr="00420513">
        <w:rPr>
          <w:rFonts w:ascii="Times New Roman" w:hAnsi="Times New Roman" w:cs="Times New Roman"/>
          <w:sz w:val="28"/>
          <w:szCs w:val="28"/>
        </w:rPr>
        <w:t>межрегиональному маршруту регулярных перевозок</w:t>
      </w:r>
    </w:p>
    <w:p w:rsidR="00420513" w:rsidRPr="00420513" w:rsidRDefault="00554786" w:rsidP="00420513">
      <w:pPr>
        <w:pStyle w:val="ConsPlusTitle"/>
        <w:jc w:val="center"/>
        <w:rPr>
          <w:rFonts w:ascii="Times New Roman" w:hAnsi="Times New Roman" w:cs="Times New Roman"/>
          <w:sz w:val="28"/>
          <w:szCs w:val="28"/>
        </w:rPr>
      </w:pPr>
      <w:r w:rsidRPr="00420513">
        <w:rPr>
          <w:rFonts w:ascii="Times New Roman" w:hAnsi="Times New Roman" w:cs="Times New Roman"/>
          <w:sz w:val="28"/>
          <w:szCs w:val="28"/>
        </w:rPr>
        <w:t>по нерегулируемым тарифам и карт соответствующего маршрута</w:t>
      </w:r>
    </w:p>
    <w:p w:rsidR="00554786" w:rsidRDefault="00554786" w:rsidP="00554786">
      <w:pPr>
        <w:pStyle w:val="ConsPlusNormal"/>
        <w:ind w:firstLine="709"/>
        <w:jc w:val="both"/>
        <w:rPr>
          <w:rFonts w:ascii="Times New Roman" w:hAnsi="Times New Roman" w:cs="Times New Roman"/>
          <w:sz w:val="28"/>
          <w:szCs w:val="28"/>
        </w:rPr>
      </w:pPr>
    </w:p>
    <w:p w:rsidR="00554786" w:rsidRDefault="00554786" w:rsidP="00554786">
      <w:pPr>
        <w:pStyle w:val="ConsPlusNormal"/>
        <w:ind w:firstLine="709"/>
        <w:jc w:val="both"/>
        <w:rPr>
          <w:rFonts w:ascii="Times New Roman" w:hAnsi="Times New Roman" w:cs="Times New Roman"/>
          <w:sz w:val="28"/>
          <w:szCs w:val="28"/>
        </w:rPr>
      </w:pPr>
    </w:p>
    <w:p w:rsidR="00420513" w:rsidRPr="00420513" w:rsidRDefault="00420513" w:rsidP="00554786">
      <w:pPr>
        <w:pStyle w:val="ConsPlusNormal"/>
        <w:ind w:firstLine="709"/>
        <w:jc w:val="both"/>
        <w:rPr>
          <w:rFonts w:ascii="Times New Roman" w:hAnsi="Times New Roman" w:cs="Times New Roman"/>
          <w:sz w:val="28"/>
          <w:szCs w:val="28"/>
        </w:rPr>
      </w:pPr>
      <w:r w:rsidRPr="00420513">
        <w:rPr>
          <w:rFonts w:ascii="Times New Roman" w:hAnsi="Times New Roman" w:cs="Times New Roman"/>
          <w:sz w:val="28"/>
          <w:szCs w:val="28"/>
        </w:rPr>
        <w:t xml:space="preserve">1. </w:t>
      </w:r>
      <w:proofErr w:type="gramStart"/>
      <w:r w:rsidRPr="00420513">
        <w:rPr>
          <w:rFonts w:ascii="Times New Roman" w:hAnsi="Times New Roman" w:cs="Times New Roman"/>
          <w:sz w:val="28"/>
          <w:szCs w:val="28"/>
        </w:rPr>
        <w:t xml:space="preserve">Настоящий Порядок выдачи без проведения открытого конкурса свидетельства об осуществлении перевозок по межмуниципальному или смежному межрегиональному маршруту регулярных перевозок по нерегулируемым тарифам и карт соответствующего маршрута (далее - Порядок) разработан Комитетом Ленинградской области по транспорту (далее - Комитет) в соответствии с положениями </w:t>
      </w:r>
      <w:hyperlink r:id="rId7" w:history="1">
        <w:r w:rsidRPr="00420513">
          <w:rPr>
            <w:rFonts w:ascii="Times New Roman" w:hAnsi="Times New Roman" w:cs="Times New Roman"/>
            <w:sz w:val="28"/>
            <w:szCs w:val="28"/>
          </w:rPr>
          <w:t>части 3.1 статьи 19</w:t>
        </w:r>
      </w:hyperlink>
      <w:r w:rsidRPr="00420513">
        <w:rPr>
          <w:rFonts w:ascii="Times New Roman" w:hAnsi="Times New Roman" w:cs="Times New Roman"/>
          <w:sz w:val="28"/>
          <w:szCs w:val="28"/>
        </w:rPr>
        <w:t xml:space="preserve"> Федерального закона от 13.07.2015 </w:t>
      </w:r>
      <w:r>
        <w:rPr>
          <w:rFonts w:ascii="Times New Roman" w:hAnsi="Times New Roman" w:cs="Times New Roman"/>
          <w:sz w:val="28"/>
          <w:szCs w:val="28"/>
        </w:rPr>
        <w:t>№</w:t>
      </w:r>
      <w:r w:rsidRPr="00420513">
        <w:rPr>
          <w:rFonts w:ascii="Times New Roman" w:hAnsi="Times New Roman" w:cs="Times New Roman"/>
          <w:sz w:val="28"/>
          <w:szCs w:val="28"/>
        </w:rPr>
        <w:t xml:space="preserve"> 220-ФЗ </w:t>
      </w:r>
      <w:r>
        <w:rPr>
          <w:rFonts w:ascii="Times New Roman" w:hAnsi="Times New Roman" w:cs="Times New Roman"/>
          <w:sz w:val="28"/>
          <w:szCs w:val="28"/>
        </w:rPr>
        <w:t>«</w:t>
      </w:r>
      <w:r w:rsidRPr="00420513">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w:t>
      </w:r>
      <w:proofErr w:type="gramEnd"/>
      <w:r w:rsidRPr="00420513">
        <w:rPr>
          <w:rFonts w:ascii="Times New Roman" w:hAnsi="Times New Roman" w:cs="Times New Roman"/>
          <w:sz w:val="28"/>
          <w:szCs w:val="28"/>
        </w:rPr>
        <w:t xml:space="preserve"> </w:t>
      </w:r>
      <w:proofErr w:type="gramStart"/>
      <w:r w:rsidRPr="00420513">
        <w:rPr>
          <w:rFonts w:ascii="Times New Roman" w:hAnsi="Times New Roman" w:cs="Times New Roman"/>
          <w:sz w:val="28"/>
          <w:szCs w:val="28"/>
        </w:rPr>
        <w:t>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r w:rsidRPr="00420513">
        <w:rPr>
          <w:rFonts w:ascii="Times New Roman" w:hAnsi="Times New Roman" w:cs="Times New Roman"/>
          <w:sz w:val="28"/>
          <w:szCs w:val="28"/>
        </w:rPr>
        <w:t xml:space="preserve">, </w:t>
      </w:r>
      <w:hyperlink r:id="rId8" w:history="1">
        <w:r w:rsidRPr="00420513">
          <w:rPr>
            <w:rFonts w:ascii="Times New Roman" w:hAnsi="Times New Roman" w:cs="Times New Roman"/>
            <w:sz w:val="28"/>
            <w:szCs w:val="28"/>
          </w:rPr>
          <w:t>пунктом 10 части 3 статьи 2</w:t>
        </w:r>
      </w:hyperlink>
      <w:r w:rsidRPr="00420513">
        <w:rPr>
          <w:rFonts w:ascii="Times New Roman" w:hAnsi="Times New Roman" w:cs="Times New Roman"/>
          <w:sz w:val="28"/>
          <w:szCs w:val="28"/>
        </w:rPr>
        <w:t xml:space="preserve"> областного закона от 28.12.2015</w:t>
      </w:r>
      <w:r>
        <w:rPr>
          <w:rFonts w:ascii="Times New Roman" w:hAnsi="Times New Roman" w:cs="Times New Roman"/>
          <w:sz w:val="28"/>
          <w:szCs w:val="28"/>
        </w:rPr>
        <w:t xml:space="preserve"> №</w:t>
      </w:r>
      <w:r w:rsidRPr="00420513">
        <w:rPr>
          <w:rFonts w:ascii="Times New Roman" w:hAnsi="Times New Roman" w:cs="Times New Roman"/>
          <w:sz w:val="28"/>
          <w:szCs w:val="28"/>
        </w:rPr>
        <w:t xml:space="preserve"> 145-оз </w:t>
      </w:r>
      <w:r>
        <w:rPr>
          <w:rFonts w:ascii="Times New Roman" w:hAnsi="Times New Roman" w:cs="Times New Roman"/>
          <w:sz w:val="28"/>
          <w:szCs w:val="28"/>
        </w:rPr>
        <w:t>«</w:t>
      </w:r>
      <w:r w:rsidRPr="00420513">
        <w:rPr>
          <w:rFonts w:ascii="Times New Roman" w:hAnsi="Times New Roman" w:cs="Times New Roman"/>
          <w:sz w:val="28"/>
          <w:szCs w:val="28"/>
        </w:rPr>
        <w:t>Об организации регулярных перевозок пассажиров и багажа автомобильным транспортом в Ленинградской области</w:t>
      </w:r>
      <w:r>
        <w:rPr>
          <w:rFonts w:ascii="Times New Roman" w:hAnsi="Times New Roman" w:cs="Times New Roman"/>
          <w:sz w:val="28"/>
          <w:szCs w:val="28"/>
        </w:rPr>
        <w:t>»</w:t>
      </w:r>
      <w:r w:rsidRPr="00420513">
        <w:rPr>
          <w:rFonts w:ascii="Times New Roman" w:hAnsi="Times New Roman" w:cs="Times New Roman"/>
          <w:sz w:val="28"/>
          <w:szCs w:val="28"/>
        </w:rPr>
        <w:t xml:space="preserve"> и </w:t>
      </w:r>
      <w:hyperlink r:id="rId9" w:history="1">
        <w:r w:rsidRPr="00420513">
          <w:rPr>
            <w:rFonts w:ascii="Times New Roman" w:hAnsi="Times New Roman" w:cs="Times New Roman"/>
            <w:sz w:val="28"/>
            <w:szCs w:val="28"/>
          </w:rPr>
          <w:t>пунктом</w:t>
        </w:r>
      </w:hyperlink>
      <w:r w:rsidRPr="00420513">
        <w:rPr>
          <w:rFonts w:ascii="Times New Roman" w:hAnsi="Times New Roman" w:cs="Times New Roman"/>
          <w:sz w:val="28"/>
          <w:szCs w:val="28"/>
        </w:rPr>
        <w:t xml:space="preserve"> 2.19 Положения о Комитете Ленинградской области по транспорту, Комитете Ленинградской области по транспорту, утвержденного постановлением Правительства Ленинградской области от</w:t>
      </w:r>
      <w:proofErr w:type="gramEnd"/>
      <w:r w:rsidRPr="00420513">
        <w:rPr>
          <w:rFonts w:ascii="Times New Roman" w:hAnsi="Times New Roman" w:cs="Times New Roman"/>
          <w:sz w:val="28"/>
          <w:szCs w:val="28"/>
        </w:rPr>
        <w:t xml:space="preserve"> 09 ноября 2020 г. №726.</w:t>
      </w:r>
    </w:p>
    <w:p w:rsidR="00420513" w:rsidRPr="00420513" w:rsidRDefault="00420513" w:rsidP="00554786">
      <w:pPr>
        <w:pStyle w:val="ConsPlusNormal"/>
        <w:ind w:firstLine="709"/>
        <w:jc w:val="both"/>
        <w:rPr>
          <w:rFonts w:ascii="Times New Roman" w:hAnsi="Times New Roman" w:cs="Times New Roman"/>
          <w:sz w:val="28"/>
          <w:szCs w:val="28"/>
        </w:rPr>
      </w:pPr>
      <w:r w:rsidRPr="00420513">
        <w:rPr>
          <w:rFonts w:ascii="Times New Roman" w:hAnsi="Times New Roman" w:cs="Times New Roman"/>
          <w:sz w:val="28"/>
          <w:szCs w:val="28"/>
        </w:rPr>
        <w:t xml:space="preserve">2. </w:t>
      </w:r>
      <w:proofErr w:type="gramStart"/>
      <w:r w:rsidRPr="00420513">
        <w:rPr>
          <w:rFonts w:ascii="Times New Roman" w:hAnsi="Times New Roman" w:cs="Times New Roman"/>
          <w:sz w:val="28"/>
          <w:szCs w:val="28"/>
        </w:rPr>
        <w:t>Настоящий Порядок определяет процедуру выдачи без проведения открытого конкурса (далее - конкурс) свидетельства об осуществлении перевозок по межмуниципальному или смежному межрегиональному маршруту регулярных перевозок по нерегулируемым тарифам (далее соответственно - свидетельство, маршрут) и карт соответствующего маршрута (далее - карты маршрута) юридическому лицу, индивидуальному предпринимателю или уполномоченному участнику договора простого товарищества (далее - перевозчик) для осуществления регулярных перевозок по нерегулируемым тарифам автомобильным транспортом на территории</w:t>
      </w:r>
      <w:proofErr w:type="gramEnd"/>
      <w:r w:rsidRPr="00420513">
        <w:rPr>
          <w:rFonts w:ascii="Times New Roman" w:hAnsi="Times New Roman" w:cs="Times New Roman"/>
          <w:sz w:val="28"/>
          <w:szCs w:val="28"/>
        </w:rPr>
        <w:t xml:space="preserve"> Ленинградской области.</w:t>
      </w:r>
    </w:p>
    <w:p w:rsidR="00420513" w:rsidRPr="00420513" w:rsidRDefault="00420513" w:rsidP="00554786">
      <w:pPr>
        <w:pStyle w:val="ConsPlusNormal"/>
        <w:ind w:firstLine="709"/>
        <w:jc w:val="both"/>
        <w:rPr>
          <w:rFonts w:ascii="Times New Roman" w:hAnsi="Times New Roman" w:cs="Times New Roman"/>
          <w:sz w:val="28"/>
          <w:szCs w:val="28"/>
        </w:rPr>
      </w:pPr>
      <w:bookmarkStart w:id="0" w:name="P40"/>
      <w:bookmarkEnd w:id="0"/>
      <w:r w:rsidRPr="00420513">
        <w:rPr>
          <w:rFonts w:ascii="Times New Roman" w:hAnsi="Times New Roman" w:cs="Times New Roman"/>
          <w:sz w:val="28"/>
          <w:szCs w:val="28"/>
        </w:rPr>
        <w:t>3. Без проведения открытого конкурса свидетельство об осуществлении перевозок по межмуниципальному или смежному межрегиональному маршруту регулярных перевозок и карты соответствующего маршрута выдаются в случае наступления следующих обстоятельств:</w:t>
      </w:r>
    </w:p>
    <w:p w:rsidR="00420513" w:rsidRPr="00420513" w:rsidRDefault="00420513" w:rsidP="00554786">
      <w:pPr>
        <w:pStyle w:val="ConsPlusNormal"/>
        <w:ind w:firstLine="709"/>
        <w:jc w:val="both"/>
        <w:rPr>
          <w:rFonts w:ascii="Times New Roman" w:hAnsi="Times New Roman" w:cs="Times New Roman"/>
          <w:sz w:val="28"/>
          <w:szCs w:val="28"/>
        </w:rPr>
      </w:pPr>
      <w:proofErr w:type="gramStart"/>
      <w:r w:rsidRPr="00420513">
        <w:rPr>
          <w:rFonts w:ascii="Times New Roman" w:hAnsi="Times New Roman" w:cs="Times New Roman"/>
          <w:sz w:val="28"/>
          <w:szCs w:val="28"/>
        </w:rPr>
        <w:t>1)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w:t>
      </w:r>
      <w:proofErr w:type="gramEnd"/>
    </w:p>
    <w:p w:rsidR="00420513" w:rsidRPr="00420513" w:rsidRDefault="00420513" w:rsidP="00554786">
      <w:pPr>
        <w:pStyle w:val="ConsPlusNormal"/>
        <w:ind w:firstLine="709"/>
        <w:jc w:val="both"/>
        <w:rPr>
          <w:rFonts w:ascii="Times New Roman" w:hAnsi="Times New Roman" w:cs="Times New Roman"/>
          <w:sz w:val="28"/>
          <w:szCs w:val="28"/>
        </w:rPr>
      </w:pPr>
      <w:r w:rsidRPr="00420513">
        <w:rPr>
          <w:rFonts w:ascii="Times New Roman" w:hAnsi="Times New Roman" w:cs="Times New Roman"/>
          <w:sz w:val="28"/>
          <w:szCs w:val="28"/>
        </w:rPr>
        <w:t>2)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свидетельство;</w:t>
      </w:r>
    </w:p>
    <w:p w:rsidR="00420513" w:rsidRPr="00420513" w:rsidRDefault="00420513" w:rsidP="00554786">
      <w:pPr>
        <w:pStyle w:val="ConsPlusNormal"/>
        <w:ind w:firstLine="709"/>
        <w:jc w:val="both"/>
        <w:rPr>
          <w:rFonts w:ascii="Times New Roman" w:hAnsi="Times New Roman" w:cs="Times New Roman"/>
          <w:sz w:val="28"/>
          <w:szCs w:val="28"/>
        </w:rPr>
      </w:pPr>
      <w:r w:rsidRPr="00420513">
        <w:rPr>
          <w:rFonts w:ascii="Times New Roman" w:hAnsi="Times New Roman" w:cs="Times New Roman"/>
          <w:sz w:val="28"/>
          <w:szCs w:val="28"/>
        </w:rPr>
        <w:t>3) вступление в законную силу решения суда о прекращении действия свидетельства;</w:t>
      </w:r>
    </w:p>
    <w:p w:rsidR="00420513" w:rsidRPr="00420513" w:rsidRDefault="00420513" w:rsidP="00554786">
      <w:pPr>
        <w:pStyle w:val="ConsPlusNormal"/>
        <w:ind w:firstLine="709"/>
        <w:jc w:val="both"/>
        <w:rPr>
          <w:rFonts w:ascii="Times New Roman" w:hAnsi="Times New Roman" w:cs="Times New Roman"/>
          <w:sz w:val="28"/>
          <w:szCs w:val="28"/>
        </w:rPr>
      </w:pPr>
      <w:r w:rsidRPr="00420513">
        <w:rPr>
          <w:rFonts w:ascii="Times New Roman" w:hAnsi="Times New Roman" w:cs="Times New Roman"/>
          <w:sz w:val="28"/>
          <w:szCs w:val="28"/>
        </w:rPr>
        <w:t>4) принятие Комитетом решения о прекращении действия свидетельства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420513" w:rsidRPr="00420513" w:rsidRDefault="00420513" w:rsidP="00554786">
      <w:pPr>
        <w:pStyle w:val="ConsPlusNormal"/>
        <w:ind w:firstLine="709"/>
        <w:jc w:val="both"/>
        <w:rPr>
          <w:rFonts w:ascii="Times New Roman" w:hAnsi="Times New Roman" w:cs="Times New Roman"/>
          <w:sz w:val="28"/>
          <w:szCs w:val="28"/>
        </w:rPr>
      </w:pPr>
      <w:r w:rsidRPr="00420513">
        <w:rPr>
          <w:rFonts w:ascii="Times New Roman" w:hAnsi="Times New Roman" w:cs="Times New Roman"/>
          <w:sz w:val="28"/>
          <w:szCs w:val="28"/>
        </w:rPr>
        <w:t>5)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420513" w:rsidRPr="00420513" w:rsidRDefault="00420513" w:rsidP="00554786">
      <w:pPr>
        <w:pStyle w:val="ConsPlusNormal"/>
        <w:ind w:firstLine="709"/>
        <w:jc w:val="both"/>
        <w:rPr>
          <w:rFonts w:ascii="Times New Roman" w:hAnsi="Times New Roman" w:cs="Times New Roman"/>
          <w:sz w:val="28"/>
          <w:szCs w:val="28"/>
        </w:rPr>
      </w:pPr>
      <w:bookmarkStart w:id="1" w:name="P46"/>
      <w:bookmarkEnd w:id="1"/>
      <w:r w:rsidRPr="00420513">
        <w:rPr>
          <w:rFonts w:ascii="Times New Roman" w:hAnsi="Times New Roman" w:cs="Times New Roman"/>
          <w:sz w:val="28"/>
          <w:szCs w:val="28"/>
        </w:rPr>
        <w:t xml:space="preserve">4. </w:t>
      </w:r>
      <w:proofErr w:type="gramStart"/>
      <w:r w:rsidRPr="00420513">
        <w:rPr>
          <w:rFonts w:ascii="Times New Roman" w:hAnsi="Times New Roman" w:cs="Times New Roman"/>
          <w:sz w:val="28"/>
          <w:szCs w:val="28"/>
        </w:rPr>
        <w:t xml:space="preserve">В </w:t>
      </w:r>
      <w:r>
        <w:rPr>
          <w:rFonts w:ascii="Times New Roman" w:hAnsi="Times New Roman" w:cs="Times New Roman"/>
          <w:sz w:val="28"/>
          <w:szCs w:val="28"/>
        </w:rPr>
        <w:t>срок не позднее 2 (двух) дней с момента</w:t>
      </w:r>
      <w:r w:rsidRPr="00420513">
        <w:rPr>
          <w:rFonts w:ascii="Times New Roman" w:hAnsi="Times New Roman" w:cs="Times New Roman"/>
          <w:sz w:val="28"/>
          <w:szCs w:val="28"/>
        </w:rPr>
        <w:t xml:space="preserve"> наступления обстоятельств, предусмотренных пунктом 3 настоящего Порядка, Комитет размещает на официальном сайте в информационно-телекоммуникационной сети "Интернет" извещение о начале приема от перевозчиков заявлений на получение свидетельства по межмуниципальному или смежному межрегиональному маршруту регулярных перевозок и карт соответствующего маршрута (далее - Извещение) без проведения открытого конкурса.</w:t>
      </w:r>
      <w:proofErr w:type="gramEnd"/>
    </w:p>
    <w:p w:rsidR="00420513" w:rsidRPr="00420513" w:rsidRDefault="00420513" w:rsidP="00554786">
      <w:pPr>
        <w:pStyle w:val="ConsPlusNormal"/>
        <w:ind w:firstLine="709"/>
        <w:jc w:val="both"/>
        <w:rPr>
          <w:rFonts w:ascii="Times New Roman" w:hAnsi="Times New Roman" w:cs="Times New Roman"/>
          <w:sz w:val="28"/>
          <w:szCs w:val="28"/>
        </w:rPr>
      </w:pPr>
      <w:r w:rsidRPr="00420513">
        <w:rPr>
          <w:rFonts w:ascii="Times New Roman" w:hAnsi="Times New Roman" w:cs="Times New Roman"/>
          <w:sz w:val="28"/>
          <w:szCs w:val="28"/>
        </w:rPr>
        <w:t>5. В Извещении указываются следующие сведения:</w:t>
      </w:r>
    </w:p>
    <w:p w:rsidR="00420513" w:rsidRPr="00420513" w:rsidRDefault="00420513" w:rsidP="00554786">
      <w:pPr>
        <w:pStyle w:val="ConsPlusNormal"/>
        <w:ind w:firstLine="709"/>
        <w:jc w:val="both"/>
        <w:rPr>
          <w:rFonts w:ascii="Times New Roman" w:hAnsi="Times New Roman" w:cs="Times New Roman"/>
          <w:sz w:val="28"/>
          <w:szCs w:val="28"/>
        </w:rPr>
      </w:pPr>
      <w:r w:rsidRPr="00420513">
        <w:rPr>
          <w:rFonts w:ascii="Times New Roman" w:hAnsi="Times New Roman" w:cs="Times New Roman"/>
          <w:sz w:val="28"/>
          <w:szCs w:val="28"/>
        </w:rPr>
        <w:t>- регистрационный номер маршрута в реестрах маршрута;</w:t>
      </w:r>
    </w:p>
    <w:p w:rsidR="00420513" w:rsidRPr="00420513" w:rsidRDefault="00420513" w:rsidP="00554786">
      <w:pPr>
        <w:pStyle w:val="ConsPlusNormal"/>
        <w:ind w:firstLine="709"/>
        <w:jc w:val="both"/>
        <w:rPr>
          <w:rFonts w:ascii="Times New Roman" w:hAnsi="Times New Roman" w:cs="Times New Roman"/>
          <w:sz w:val="28"/>
          <w:szCs w:val="28"/>
        </w:rPr>
      </w:pPr>
      <w:r w:rsidRPr="00420513">
        <w:rPr>
          <w:rFonts w:ascii="Times New Roman" w:hAnsi="Times New Roman" w:cs="Times New Roman"/>
          <w:sz w:val="28"/>
          <w:szCs w:val="28"/>
        </w:rPr>
        <w:t>- порядковый номер маршрута в реестрах маршрутов;</w:t>
      </w:r>
    </w:p>
    <w:p w:rsidR="00420513" w:rsidRPr="00420513" w:rsidRDefault="00420513" w:rsidP="00554786">
      <w:pPr>
        <w:pStyle w:val="ConsPlusNormal"/>
        <w:ind w:firstLine="709"/>
        <w:jc w:val="both"/>
        <w:rPr>
          <w:rFonts w:ascii="Times New Roman" w:hAnsi="Times New Roman" w:cs="Times New Roman"/>
          <w:sz w:val="28"/>
          <w:szCs w:val="28"/>
        </w:rPr>
      </w:pPr>
      <w:r w:rsidRPr="00420513">
        <w:rPr>
          <w:rFonts w:ascii="Times New Roman" w:hAnsi="Times New Roman" w:cs="Times New Roman"/>
          <w:sz w:val="28"/>
          <w:szCs w:val="28"/>
        </w:rPr>
        <w:t>- наименование маршрута;</w:t>
      </w:r>
    </w:p>
    <w:p w:rsidR="00420513" w:rsidRPr="00420513" w:rsidRDefault="00420513" w:rsidP="00554786">
      <w:pPr>
        <w:pStyle w:val="ConsPlusNormal"/>
        <w:ind w:firstLine="709"/>
        <w:jc w:val="both"/>
        <w:rPr>
          <w:rFonts w:ascii="Times New Roman" w:hAnsi="Times New Roman" w:cs="Times New Roman"/>
          <w:sz w:val="28"/>
          <w:szCs w:val="28"/>
        </w:rPr>
      </w:pPr>
      <w:r w:rsidRPr="00420513">
        <w:rPr>
          <w:rFonts w:ascii="Times New Roman" w:hAnsi="Times New Roman" w:cs="Times New Roman"/>
          <w:sz w:val="28"/>
          <w:szCs w:val="28"/>
        </w:rPr>
        <w:t>- трасса маршрута полностью в прямом и обратном направлении;</w:t>
      </w:r>
    </w:p>
    <w:p w:rsidR="00420513" w:rsidRPr="00420513" w:rsidRDefault="00420513" w:rsidP="00554786">
      <w:pPr>
        <w:pStyle w:val="ConsPlusNormal"/>
        <w:ind w:firstLine="709"/>
        <w:jc w:val="both"/>
        <w:rPr>
          <w:rFonts w:ascii="Times New Roman" w:hAnsi="Times New Roman" w:cs="Times New Roman"/>
          <w:sz w:val="28"/>
          <w:szCs w:val="28"/>
        </w:rPr>
      </w:pPr>
      <w:r w:rsidRPr="00420513">
        <w:rPr>
          <w:rFonts w:ascii="Times New Roman" w:hAnsi="Times New Roman" w:cs="Times New Roman"/>
          <w:sz w:val="28"/>
          <w:szCs w:val="28"/>
        </w:rPr>
        <w:t>- протяженность маршрута в прямом и обратном направлении;</w:t>
      </w:r>
    </w:p>
    <w:p w:rsidR="00420513" w:rsidRPr="00420513" w:rsidRDefault="00420513" w:rsidP="00554786">
      <w:pPr>
        <w:pStyle w:val="ConsPlusNormal"/>
        <w:ind w:firstLine="709"/>
        <w:jc w:val="both"/>
        <w:rPr>
          <w:rFonts w:ascii="Times New Roman" w:hAnsi="Times New Roman" w:cs="Times New Roman"/>
          <w:sz w:val="28"/>
          <w:szCs w:val="28"/>
        </w:rPr>
      </w:pPr>
      <w:r w:rsidRPr="00420513">
        <w:rPr>
          <w:rFonts w:ascii="Times New Roman" w:hAnsi="Times New Roman" w:cs="Times New Roman"/>
          <w:sz w:val="28"/>
          <w:szCs w:val="28"/>
        </w:rPr>
        <w:t>- наименование промежуточных остановочных пунктов или наименование поселений, в границах которых расположены промежуточные остановочные пункты;</w:t>
      </w:r>
    </w:p>
    <w:p w:rsidR="00420513" w:rsidRPr="00420513" w:rsidRDefault="00420513" w:rsidP="00554786">
      <w:pPr>
        <w:pStyle w:val="ConsPlusNormal"/>
        <w:ind w:firstLine="709"/>
        <w:jc w:val="both"/>
        <w:rPr>
          <w:rFonts w:ascii="Times New Roman" w:hAnsi="Times New Roman" w:cs="Times New Roman"/>
          <w:sz w:val="28"/>
          <w:szCs w:val="28"/>
        </w:rPr>
      </w:pPr>
      <w:r w:rsidRPr="00420513">
        <w:rPr>
          <w:rFonts w:ascii="Times New Roman" w:hAnsi="Times New Roman" w:cs="Times New Roman"/>
          <w:sz w:val="28"/>
          <w:szCs w:val="28"/>
        </w:rPr>
        <w:t>- сведения о виде, классе, об экологических характеристиках, о количестве транспортных средств, необходимых для обслуживания маршрута;</w:t>
      </w:r>
    </w:p>
    <w:p w:rsidR="00420513" w:rsidRPr="00420513" w:rsidRDefault="00420513" w:rsidP="00554786">
      <w:pPr>
        <w:pStyle w:val="ConsPlusNormal"/>
        <w:ind w:firstLine="709"/>
        <w:jc w:val="both"/>
        <w:rPr>
          <w:rFonts w:ascii="Times New Roman" w:hAnsi="Times New Roman" w:cs="Times New Roman"/>
          <w:sz w:val="28"/>
          <w:szCs w:val="28"/>
        </w:rPr>
      </w:pPr>
      <w:r w:rsidRPr="00420513">
        <w:rPr>
          <w:rFonts w:ascii="Times New Roman" w:hAnsi="Times New Roman" w:cs="Times New Roman"/>
          <w:sz w:val="28"/>
          <w:szCs w:val="28"/>
        </w:rPr>
        <w:t>- расписание движения транспортных средств;</w:t>
      </w:r>
    </w:p>
    <w:p w:rsidR="00420513" w:rsidRPr="00420513" w:rsidRDefault="00420513" w:rsidP="00554786">
      <w:pPr>
        <w:pStyle w:val="ConsPlusNormal"/>
        <w:ind w:firstLine="709"/>
        <w:jc w:val="both"/>
        <w:rPr>
          <w:rFonts w:ascii="Times New Roman" w:hAnsi="Times New Roman" w:cs="Times New Roman"/>
          <w:sz w:val="28"/>
          <w:szCs w:val="28"/>
        </w:rPr>
      </w:pPr>
      <w:r w:rsidRPr="00420513">
        <w:rPr>
          <w:rFonts w:ascii="Times New Roman" w:hAnsi="Times New Roman" w:cs="Times New Roman"/>
          <w:sz w:val="28"/>
          <w:szCs w:val="28"/>
        </w:rPr>
        <w:t>- режим работы маршрута, сезонность маршрута;</w:t>
      </w:r>
    </w:p>
    <w:p w:rsidR="00420513" w:rsidRPr="00420513" w:rsidRDefault="00420513" w:rsidP="00554786">
      <w:pPr>
        <w:pStyle w:val="ConsPlusNormal"/>
        <w:ind w:firstLine="709"/>
        <w:jc w:val="both"/>
        <w:rPr>
          <w:rFonts w:ascii="Times New Roman" w:hAnsi="Times New Roman" w:cs="Times New Roman"/>
          <w:sz w:val="28"/>
          <w:szCs w:val="28"/>
        </w:rPr>
      </w:pPr>
      <w:r w:rsidRPr="00420513">
        <w:rPr>
          <w:rFonts w:ascii="Times New Roman" w:hAnsi="Times New Roman" w:cs="Times New Roman"/>
          <w:sz w:val="28"/>
          <w:szCs w:val="28"/>
        </w:rPr>
        <w:t>- дата и время начала приема заявлений перевозчиков о получении свидетельства;</w:t>
      </w:r>
    </w:p>
    <w:p w:rsidR="00420513" w:rsidRPr="00420513" w:rsidRDefault="00420513" w:rsidP="00554786">
      <w:pPr>
        <w:pStyle w:val="ConsPlusNormal"/>
        <w:ind w:firstLine="709"/>
        <w:jc w:val="both"/>
        <w:rPr>
          <w:rFonts w:ascii="Times New Roman" w:hAnsi="Times New Roman" w:cs="Times New Roman"/>
          <w:sz w:val="28"/>
          <w:szCs w:val="28"/>
        </w:rPr>
      </w:pPr>
      <w:r w:rsidRPr="00420513">
        <w:rPr>
          <w:rFonts w:ascii="Times New Roman" w:hAnsi="Times New Roman" w:cs="Times New Roman"/>
          <w:sz w:val="28"/>
          <w:szCs w:val="28"/>
        </w:rPr>
        <w:t>- дата и время окончания приема заявлений;</w:t>
      </w:r>
    </w:p>
    <w:p w:rsidR="00420513" w:rsidRPr="00420513" w:rsidRDefault="00420513" w:rsidP="00554786">
      <w:pPr>
        <w:pStyle w:val="ConsPlusNormal"/>
        <w:ind w:firstLine="709"/>
        <w:jc w:val="both"/>
        <w:rPr>
          <w:rFonts w:ascii="Times New Roman" w:hAnsi="Times New Roman" w:cs="Times New Roman"/>
          <w:sz w:val="28"/>
          <w:szCs w:val="28"/>
        </w:rPr>
      </w:pPr>
      <w:r w:rsidRPr="00420513">
        <w:rPr>
          <w:rFonts w:ascii="Times New Roman" w:hAnsi="Times New Roman" w:cs="Times New Roman"/>
          <w:sz w:val="28"/>
          <w:szCs w:val="28"/>
        </w:rPr>
        <w:t>- адрес приема заявлений.</w:t>
      </w:r>
    </w:p>
    <w:p w:rsidR="00420513" w:rsidRPr="00420513" w:rsidRDefault="00420513" w:rsidP="00554786">
      <w:pPr>
        <w:pStyle w:val="ConsPlusNormal"/>
        <w:ind w:firstLine="709"/>
        <w:jc w:val="both"/>
        <w:rPr>
          <w:rFonts w:ascii="Times New Roman" w:hAnsi="Times New Roman" w:cs="Times New Roman"/>
          <w:sz w:val="28"/>
          <w:szCs w:val="28"/>
        </w:rPr>
      </w:pPr>
      <w:bookmarkStart w:id="2" w:name="P60"/>
      <w:bookmarkEnd w:id="2"/>
      <w:r w:rsidRPr="00420513">
        <w:rPr>
          <w:rFonts w:ascii="Times New Roman" w:hAnsi="Times New Roman" w:cs="Times New Roman"/>
          <w:sz w:val="28"/>
          <w:szCs w:val="28"/>
        </w:rPr>
        <w:t>6. С момента размещения извещения, указанного в пункте 4 настоящего Порядка, перевозчик, изъявивший желание осуществлять транспортное обслуживание населения по маршруту регулярных перевозок, указанному в извещении, подает в Комитет заявление о намерении осуществления регулярных перевозок по форме согласно приложению 1 к настоящему Порядку (далее - заявление) с приложением к нему следующих документов:</w:t>
      </w:r>
    </w:p>
    <w:p w:rsidR="00420513" w:rsidRPr="00420513" w:rsidRDefault="00420513" w:rsidP="00554786">
      <w:pPr>
        <w:pStyle w:val="ConsPlusNormal"/>
        <w:ind w:firstLine="709"/>
        <w:jc w:val="both"/>
        <w:rPr>
          <w:rFonts w:ascii="Times New Roman" w:hAnsi="Times New Roman" w:cs="Times New Roman"/>
          <w:sz w:val="28"/>
          <w:szCs w:val="28"/>
        </w:rPr>
      </w:pPr>
      <w:r w:rsidRPr="00420513">
        <w:rPr>
          <w:rFonts w:ascii="Times New Roman" w:hAnsi="Times New Roman" w:cs="Times New Roman"/>
          <w:sz w:val="28"/>
          <w:szCs w:val="28"/>
        </w:rPr>
        <w:t>1) заполненная анкета перевозчика, претендующего на получение свидетельства об осуществлении перевозок, по форме согласно приложению 2 к настоящему Порядку (далее - анкета);</w:t>
      </w:r>
    </w:p>
    <w:p w:rsidR="00420513" w:rsidRPr="00420513" w:rsidRDefault="00420513" w:rsidP="00554786">
      <w:pPr>
        <w:pStyle w:val="ConsPlusNormal"/>
        <w:ind w:firstLine="709"/>
        <w:jc w:val="both"/>
        <w:rPr>
          <w:rFonts w:ascii="Times New Roman" w:hAnsi="Times New Roman" w:cs="Times New Roman"/>
          <w:sz w:val="28"/>
          <w:szCs w:val="28"/>
        </w:rPr>
      </w:pPr>
      <w:r w:rsidRPr="00420513">
        <w:rPr>
          <w:rFonts w:ascii="Times New Roman" w:hAnsi="Times New Roman" w:cs="Times New Roman"/>
          <w:sz w:val="28"/>
          <w:szCs w:val="28"/>
        </w:rPr>
        <w:t>2) заверенная в установленном порядке копия документа, подтверждающего полномочия лица, подписавшего заявление и анкету;</w:t>
      </w:r>
    </w:p>
    <w:p w:rsidR="00420513" w:rsidRPr="00420513" w:rsidRDefault="00420513" w:rsidP="00554786">
      <w:pPr>
        <w:pStyle w:val="ConsPlusNormal"/>
        <w:ind w:firstLine="709"/>
        <w:jc w:val="both"/>
        <w:rPr>
          <w:rFonts w:ascii="Times New Roman" w:hAnsi="Times New Roman" w:cs="Times New Roman"/>
          <w:sz w:val="28"/>
          <w:szCs w:val="28"/>
        </w:rPr>
      </w:pPr>
      <w:r w:rsidRPr="00420513">
        <w:rPr>
          <w:rFonts w:ascii="Times New Roman" w:hAnsi="Times New Roman" w:cs="Times New Roman"/>
          <w:sz w:val="28"/>
          <w:szCs w:val="28"/>
        </w:rPr>
        <w:t>3) копия договора простого товарищества в письменной форме, заключенного в порядке, установленном законодательством Российской Федерации, а также копия документа, подтверждающего полномочия уполномоченного участника договора простого товарищества (для участников договора простого товарищества);</w:t>
      </w:r>
    </w:p>
    <w:p w:rsidR="00420513" w:rsidRPr="00420513" w:rsidRDefault="00420513" w:rsidP="00554786">
      <w:pPr>
        <w:pStyle w:val="ConsPlusNormal"/>
        <w:ind w:firstLine="709"/>
        <w:jc w:val="both"/>
        <w:rPr>
          <w:rFonts w:ascii="Times New Roman" w:hAnsi="Times New Roman" w:cs="Times New Roman"/>
          <w:sz w:val="28"/>
          <w:szCs w:val="28"/>
        </w:rPr>
      </w:pPr>
      <w:r w:rsidRPr="00420513">
        <w:rPr>
          <w:rFonts w:ascii="Times New Roman" w:hAnsi="Times New Roman" w:cs="Times New Roman"/>
          <w:sz w:val="28"/>
          <w:szCs w:val="28"/>
        </w:rPr>
        <w:t>4) копия действующей лицензии на осуществление перевозок пассажиров автомобильным транспортом, оборудованным для перевозок более восьми человек, с содержанием исчерпывающего перечня выполняемых работ, оказываемых услуг, составляющих лицензируемый вид деятельности (для участников договора простого товарищества представляется каждым участником договора простого товарищества);</w:t>
      </w:r>
    </w:p>
    <w:p w:rsidR="00420513" w:rsidRPr="00420513" w:rsidRDefault="00420513" w:rsidP="00554786">
      <w:pPr>
        <w:pStyle w:val="ConsPlusNormal"/>
        <w:ind w:firstLine="709"/>
        <w:jc w:val="both"/>
        <w:rPr>
          <w:rFonts w:ascii="Times New Roman" w:hAnsi="Times New Roman" w:cs="Times New Roman"/>
          <w:sz w:val="28"/>
          <w:szCs w:val="28"/>
        </w:rPr>
      </w:pPr>
      <w:r w:rsidRPr="00420513">
        <w:rPr>
          <w:rFonts w:ascii="Times New Roman" w:hAnsi="Times New Roman" w:cs="Times New Roman"/>
          <w:sz w:val="28"/>
          <w:szCs w:val="28"/>
        </w:rPr>
        <w:t>5)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маршрутов регулярных перевозок, в отношении которого выдается временное свидетельство об осуществлении перевозок по маршруту регулярных перевозок:</w:t>
      </w:r>
    </w:p>
    <w:p w:rsidR="00420513" w:rsidRPr="00420513" w:rsidRDefault="00420513" w:rsidP="00554786">
      <w:pPr>
        <w:pStyle w:val="ConsPlusNormal"/>
        <w:ind w:firstLine="709"/>
        <w:jc w:val="both"/>
        <w:rPr>
          <w:rFonts w:ascii="Times New Roman" w:hAnsi="Times New Roman" w:cs="Times New Roman"/>
          <w:sz w:val="28"/>
          <w:szCs w:val="28"/>
        </w:rPr>
      </w:pPr>
      <w:r w:rsidRPr="00420513">
        <w:rPr>
          <w:rFonts w:ascii="Times New Roman" w:hAnsi="Times New Roman" w:cs="Times New Roman"/>
          <w:sz w:val="28"/>
          <w:szCs w:val="28"/>
        </w:rPr>
        <w:t xml:space="preserve">5.1) в случае если транспортные средства находятся у перевозчика на праве собственности - копии свидетельств о регистрации транспортных средств </w:t>
      </w:r>
      <w:proofErr w:type="gramStart"/>
      <w:r w:rsidRPr="00420513">
        <w:rPr>
          <w:rFonts w:ascii="Times New Roman" w:hAnsi="Times New Roman" w:cs="Times New Roman"/>
          <w:sz w:val="28"/>
          <w:szCs w:val="28"/>
        </w:rPr>
        <w:t>и(</w:t>
      </w:r>
      <w:proofErr w:type="gramEnd"/>
      <w:r w:rsidRPr="00420513">
        <w:rPr>
          <w:rFonts w:ascii="Times New Roman" w:hAnsi="Times New Roman" w:cs="Times New Roman"/>
          <w:sz w:val="28"/>
          <w:szCs w:val="28"/>
        </w:rPr>
        <w:t>или) копии паспортов транспортных средств;</w:t>
      </w:r>
    </w:p>
    <w:p w:rsidR="00420513" w:rsidRPr="00420513" w:rsidRDefault="00420513" w:rsidP="00554786">
      <w:pPr>
        <w:pStyle w:val="ConsPlusNormal"/>
        <w:ind w:firstLine="709"/>
        <w:jc w:val="both"/>
        <w:rPr>
          <w:rFonts w:ascii="Times New Roman" w:hAnsi="Times New Roman" w:cs="Times New Roman"/>
          <w:sz w:val="28"/>
          <w:szCs w:val="28"/>
        </w:rPr>
      </w:pPr>
      <w:r w:rsidRPr="00420513">
        <w:rPr>
          <w:rFonts w:ascii="Times New Roman" w:hAnsi="Times New Roman" w:cs="Times New Roman"/>
          <w:sz w:val="28"/>
          <w:szCs w:val="28"/>
        </w:rPr>
        <w:t xml:space="preserve">5.2) в случае если транспортные средства находятся у перевозчика на ином законном основании (кроме права собственности) - копии правоустанавливающих договоров с приложениями соответствующих копий свидетельств о регистрации транспортных средств </w:t>
      </w:r>
      <w:proofErr w:type="gramStart"/>
      <w:r w:rsidRPr="00420513">
        <w:rPr>
          <w:rFonts w:ascii="Times New Roman" w:hAnsi="Times New Roman" w:cs="Times New Roman"/>
          <w:sz w:val="28"/>
          <w:szCs w:val="28"/>
        </w:rPr>
        <w:t>и(</w:t>
      </w:r>
      <w:proofErr w:type="gramEnd"/>
      <w:r w:rsidRPr="00420513">
        <w:rPr>
          <w:rFonts w:ascii="Times New Roman" w:hAnsi="Times New Roman" w:cs="Times New Roman"/>
          <w:sz w:val="28"/>
          <w:szCs w:val="28"/>
        </w:rPr>
        <w:t>или) копий паспортов транспортных средств;</w:t>
      </w:r>
    </w:p>
    <w:p w:rsidR="00420513" w:rsidRPr="00420513" w:rsidRDefault="00420513" w:rsidP="00554786">
      <w:pPr>
        <w:pStyle w:val="ConsPlusNormal"/>
        <w:ind w:firstLine="709"/>
        <w:jc w:val="both"/>
        <w:rPr>
          <w:rFonts w:ascii="Times New Roman" w:hAnsi="Times New Roman" w:cs="Times New Roman"/>
          <w:sz w:val="28"/>
          <w:szCs w:val="28"/>
        </w:rPr>
      </w:pPr>
      <w:r w:rsidRPr="00420513">
        <w:rPr>
          <w:rFonts w:ascii="Times New Roman" w:hAnsi="Times New Roman" w:cs="Times New Roman"/>
          <w:sz w:val="28"/>
          <w:szCs w:val="28"/>
        </w:rPr>
        <w:t>6) копия документов, подтверждающих установку на каждое заявленное транспортное средство аппаратуры спутниковой навигации ГЛОНАСС или ГЛОНАСС/GPS.</w:t>
      </w:r>
    </w:p>
    <w:p w:rsidR="00420513" w:rsidRPr="00420513" w:rsidRDefault="00420513" w:rsidP="00554786">
      <w:pPr>
        <w:pStyle w:val="ConsPlusNormal"/>
        <w:ind w:firstLine="709"/>
        <w:jc w:val="both"/>
        <w:rPr>
          <w:rFonts w:ascii="Times New Roman" w:hAnsi="Times New Roman" w:cs="Times New Roman"/>
          <w:sz w:val="28"/>
          <w:szCs w:val="28"/>
        </w:rPr>
      </w:pPr>
      <w:r w:rsidRPr="00420513">
        <w:rPr>
          <w:rFonts w:ascii="Times New Roman" w:hAnsi="Times New Roman" w:cs="Times New Roman"/>
          <w:sz w:val="28"/>
          <w:szCs w:val="28"/>
        </w:rPr>
        <w:t>6.1. Все листы заявления и прилагаемых к нему документов должны быть прошиты и пронумерованы. Заявление должно содержать опись прилагаемых к нему документов, быть скреплено печатью (при ее наличии) и подписано руководителем юридического лица, индивидуальным предпринимателем, уполномоченным участником договора простого товарищества.</w:t>
      </w:r>
    </w:p>
    <w:p w:rsidR="00420513" w:rsidRPr="00420513" w:rsidRDefault="00420513" w:rsidP="00554786">
      <w:pPr>
        <w:pStyle w:val="ConsPlusNormal"/>
        <w:ind w:firstLine="709"/>
        <w:jc w:val="both"/>
        <w:rPr>
          <w:rFonts w:ascii="Times New Roman" w:hAnsi="Times New Roman" w:cs="Times New Roman"/>
          <w:sz w:val="28"/>
          <w:szCs w:val="28"/>
        </w:rPr>
      </w:pPr>
      <w:r w:rsidRPr="00420513">
        <w:rPr>
          <w:rFonts w:ascii="Times New Roman" w:hAnsi="Times New Roman" w:cs="Times New Roman"/>
          <w:sz w:val="28"/>
          <w:szCs w:val="28"/>
        </w:rPr>
        <w:t>7. При поступлении заявления и прилагаемых к нему документов:</w:t>
      </w:r>
    </w:p>
    <w:p w:rsidR="00420513" w:rsidRPr="00420513" w:rsidRDefault="00420513" w:rsidP="00554786">
      <w:pPr>
        <w:pStyle w:val="ConsPlusNormal"/>
        <w:ind w:firstLine="709"/>
        <w:jc w:val="both"/>
        <w:rPr>
          <w:rFonts w:ascii="Times New Roman" w:hAnsi="Times New Roman" w:cs="Times New Roman"/>
          <w:sz w:val="28"/>
          <w:szCs w:val="28"/>
        </w:rPr>
      </w:pPr>
      <w:r w:rsidRPr="00420513">
        <w:rPr>
          <w:rFonts w:ascii="Times New Roman" w:hAnsi="Times New Roman" w:cs="Times New Roman"/>
          <w:sz w:val="28"/>
          <w:szCs w:val="28"/>
        </w:rPr>
        <w:t>7.1. Комитет в день поступления регистрирует заявление в журнале регистрации заявок с указанием даты и времени их поступления.</w:t>
      </w:r>
    </w:p>
    <w:p w:rsidR="00420513" w:rsidRPr="00420513" w:rsidRDefault="00420513" w:rsidP="00554786">
      <w:pPr>
        <w:pStyle w:val="ConsPlusNormal"/>
        <w:ind w:firstLine="709"/>
        <w:jc w:val="both"/>
        <w:rPr>
          <w:rFonts w:ascii="Times New Roman" w:hAnsi="Times New Roman" w:cs="Times New Roman"/>
          <w:sz w:val="28"/>
          <w:szCs w:val="28"/>
        </w:rPr>
      </w:pPr>
      <w:r w:rsidRPr="00420513">
        <w:rPr>
          <w:rFonts w:ascii="Times New Roman" w:hAnsi="Times New Roman" w:cs="Times New Roman"/>
          <w:sz w:val="28"/>
          <w:szCs w:val="28"/>
        </w:rPr>
        <w:t>7.2. Комитет в рамках межведомственного информационного взаимодействия не позднее рабочего дня, следующего за днем регистрации заявления, запрашивает следующие документы (сведения):</w:t>
      </w:r>
    </w:p>
    <w:p w:rsidR="00420513" w:rsidRPr="00420513" w:rsidRDefault="00420513" w:rsidP="00554786">
      <w:pPr>
        <w:pStyle w:val="ConsPlusNormal"/>
        <w:ind w:firstLine="709"/>
        <w:jc w:val="both"/>
        <w:rPr>
          <w:rFonts w:ascii="Times New Roman" w:hAnsi="Times New Roman" w:cs="Times New Roman"/>
          <w:sz w:val="28"/>
          <w:szCs w:val="28"/>
        </w:rPr>
      </w:pPr>
      <w:r w:rsidRPr="00420513">
        <w:rPr>
          <w:rFonts w:ascii="Times New Roman" w:hAnsi="Times New Roman" w:cs="Times New Roman"/>
          <w:sz w:val="28"/>
          <w:szCs w:val="28"/>
        </w:rPr>
        <w:t>1) выписка из Единого государственного реестра юридических лиц (для юридических лиц);</w:t>
      </w:r>
    </w:p>
    <w:p w:rsidR="00420513" w:rsidRPr="00420513" w:rsidRDefault="00420513" w:rsidP="00554786">
      <w:pPr>
        <w:pStyle w:val="ConsPlusNormal"/>
        <w:ind w:firstLine="709"/>
        <w:jc w:val="both"/>
        <w:rPr>
          <w:rFonts w:ascii="Times New Roman" w:hAnsi="Times New Roman" w:cs="Times New Roman"/>
          <w:sz w:val="28"/>
          <w:szCs w:val="28"/>
        </w:rPr>
      </w:pPr>
      <w:r w:rsidRPr="00420513">
        <w:rPr>
          <w:rFonts w:ascii="Times New Roman" w:hAnsi="Times New Roman" w:cs="Times New Roman"/>
          <w:sz w:val="28"/>
          <w:szCs w:val="28"/>
        </w:rPr>
        <w:t>2) выписка из Единого государственного реестра индивидуальных предпринимателей (для индивидуальных предпринимателей).</w:t>
      </w:r>
    </w:p>
    <w:p w:rsidR="00420513" w:rsidRPr="00420513" w:rsidRDefault="00420513" w:rsidP="00554786">
      <w:pPr>
        <w:pStyle w:val="ConsPlusNormal"/>
        <w:ind w:firstLine="709"/>
        <w:jc w:val="both"/>
        <w:rPr>
          <w:rFonts w:ascii="Times New Roman" w:hAnsi="Times New Roman" w:cs="Times New Roman"/>
          <w:sz w:val="28"/>
          <w:szCs w:val="28"/>
        </w:rPr>
      </w:pPr>
      <w:r w:rsidRPr="00420513">
        <w:rPr>
          <w:rFonts w:ascii="Times New Roman" w:hAnsi="Times New Roman" w:cs="Times New Roman"/>
          <w:sz w:val="28"/>
          <w:szCs w:val="28"/>
        </w:rPr>
        <w:t>7.3. Заявитель вправе представить документы, указанные в пункте 7.2, по собственной инициативе.</w:t>
      </w:r>
    </w:p>
    <w:p w:rsidR="00420513" w:rsidRPr="00420513" w:rsidRDefault="00420513" w:rsidP="00554786">
      <w:pPr>
        <w:pStyle w:val="ConsPlusNormal"/>
        <w:ind w:firstLine="709"/>
        <w:jc w:val="both"/>
        <w:rPr>
          <w:rFonts w:ascii="Times New Roman" w:hAnsi="Times New Roman" w:cs="Times New Roman"/>
          <w:sz w:val="28"/>
          <w:szCs w:val="28"/>
        </w:rPr>
      </w:pPr>
      <w:r w:rsidRPr="00420513">
        <w:rPr>
          <w:rFonts w:ascii="Times New Roman" w:hAnsi="Times New Roman" w:cs="Times New Roman"/>
          <w:sz w:val="28"/>
          <w:szCs w:val="28"/>
        </w:rPr>
        <w:t>8. Заявления рассматриваются Комитетом по времени и дате их поступления, в порядке очередности их поступления.</w:t>
      </w:r>
    </w:p>
    <w:p w:rsidR="00420513" w:rsidRPr="00420513" w:rsidRDefault="00420513" w:rsidP="00554786">
      <w:pPr>
        <w:pStyle w:val="ConsPlusNormal"/>
        <w:ind w:firstLine="709"/>
        <w:jc w:val="both"/>
        <w:rPr>
          <w:rFonts w:ascii="Times New Roman" w:hAnsi="Times New Roman" w:cs="Times New Roman"/>
          <w:sz w:val="28"/>
          <w:szCs w:val="28"/>
        </w:rPr>
      </w:pPr>
      <w:r w:rsidRPr="00420513">
        <w:rPr>
          <w:rFonts w:ascii="Times New Roman" w:hAnsi="Times New Roman" w:cs="Times New Roman"/>
          <w:sz w:val="28"/>
          <w:szCs w:val="28"/>
        </w:rPr>
        <w:t>В случае если по результатам рассмотрения документов заявитель соответствует требованиям к перевозчику и условиям выполнения регулярных перевозок, ему выдаются свидетельство и карта маршрута, рассмотрение заявлений других заявителей по данному извещению не осуществляется.</w:t>
      </w:r>
    </w:p>
    <w:p w:rsidR="00420513" w:rsidRPr="00420513" w:rsidRDefault="00420513" w:rsidP="00554786">
      <w:pPr>
        <w:pStyle w:val="ConsPlusNormal"/>
        <w:ind w:firstLine="709"/>
        <w:jc w:val="both"/>
        <w:rPr>
          <w:rFonts w:ascii="Times New Roman" w:hAnsi="Times New Roman" w:cs="Times New Roman"/>
          <w:sz w:val="28"/>
          <w:szCs w:val="28"/>
        </w:rPr>
      </w:pPr>
      <w:r w:rsidRPr="00420513">
        <w:rPr>
          <w:rFonts w:ascii="Times New Roman" w:hAnsi="Times New Roman" w:cs="Times New Roman"/>
          <w:sz w:val="28"/>
          <w:szCs w:val="28"/>
        </w:rPr>
        <w:t xml:space="preserve">9. Комитет рассматривает заявления в течение </w:t>
      </w:r>
      <w:r>
        <w:rPr>
          <w:rFonts w:ascii="Times New Roman" w:hAnsi="Times New Roman" w:cs="Times New Roman"/>
          <w:sz w:val="28"/>
          <w:szCs w:val="28"/>
        </w:rPr>
        <w:t>двух</w:t>
      </w:r>
      <w:r w:rsidRPr="00420513">
        <w:rPr>
          <w:rFonts w:ascii="Times New Roman" w:hAnsi="Times New Roman" w:cs="Times New Roman"/>
          <w:sz w:val="28"/>
          <w:szCs w:val="28"/>
        </w:rPr>
        <w:t xml:space="preserve"> рабочих дней </w:t>
      </w:r>
      <w:proofErr w:type="gramStart"/>
      <w:r w:rsidRPr="00420513">
        <w:rPr>
          <w:rFonts w:ascii="Times New Roman" w:hAnsi="Times New Roman" w:cs="Times New Roman"/>
          <w:sz w:val="28"/>
          <w:szCs w:val="28"/>
        </w:rPr>
        <w:t>с даты поступления</w:t>
      </w:r>
      <w:proofErr w:type="gramEnd"/>
      <w:r w:rsidRPr="00420513">
        <w:rPr>
          <w:rFonts w:ascii="Times New Roman" w:hAnsi="Times New Roman" w:cs="Times New Roman"/>
          <w:sz w:val="28"/>
          <w:szCs w:val="28"/>
        </w:rPr>
        <w:t xml:space="preserve"> заявления и принимает решение о выдаче свидетельства и карт соответствующего маршрута либо об отказе в выдаче свидетельства и карт соответствующего маршрута.</w:t>
      </w:r>
    </w:p>
    <w:p w:rsidR="00420513" w:rsidRPr="00420513" w:rsidRDefault="00420513" w:rsidP="00554786">
      <w:pPr>
        <w:pStyle w:val="ConsPlusNormal"/>
        <w:ind w:firstLine="709"/>
        <w:jc w:val="both"/>
        <w:rPr>
          <w:rFonts w:ascii="Times New Roman" w:hAnsi="Times New Roman" w:cs="Times New Roman"/>
          <w:sz w:val="28"/>
          <w:szCs w:val="28"/>
        </w:rPr>
      </w:pPr>
      <w:r w:rsidRPr="00420513">
        <w:rPr>
          <w:rFonts w:ascii="Times New Roman" w:hAnsi="Times New Roman" w:cs="Times New Roman"/>
          <w:sz w:val="28"/>
          <w:szCs w:val="28"/>
        </w:rPr>
        <w:t>10. При рассмотрении заявлений Комитет вправе проводить проверку сведений, указанных в заявлениях и приложенных к ним документах.</w:t>
      </w:r>
    </w:p>
    <w:p w:rsidR="00420513" w:rsidRPr="00420513" w:rsidRDefault="00420513" w:rsidP="00554786">
      <w:pPr>
        <w:pStyle w:val="ConsPlusNormal"/>
        <w:ind w:firstLine="709"/>
        <w:jc w:val="both"/>
        <w:rPr>
          <w:rFonts w:ascii="Times New Roman" w:hAnsi="Times New Roman" w:cs="Times New Roman"/>
          <w:sz w:val="28"/>
          <w:szCs w:val="28"/>
        </w:rPr>
      </w:pPr>
      <w:r w:rsidRPr="00420513">
        <w:rPr>
          <w:rFonts w:ascii="Times New Roman" w:hAnsi="Times New Roman" w:cs="Times New Roman"/>
          <w:sz w:val="28"/>
          <w:szCs w:val="28"/>
        </w:rPr>
        <w:t>Решение о выдаче свидетельства и карт соответствующего маршрута либо об отказе в выдаче свидетельства и карт соответствующего маршрута оформляется распоряжением председателя Комитета.</w:t>
      </w:r>
    </w:p>
    <w:p w:rsidR="00420513" w:rsidRPr="00420513" w:rsidRDefault="00420513" w:rsidP="00554786">
      <w:pPr>
        <w:pStyle w:val="ConsPlusNormal"/>
        <w:ind w:firstLine="709"/>
        <w:jc w:val="both"/>
        <w:rPr>
          <w:rFonts w:ascii="Times New Roman" w:hAnsi="Times New Roman" w:cs="Times New Roman"/>
          <w:sz w:val="28"/>
          <w:szCs w:val="28"/>
        </w:rPr>
      </w:pPr>
      <w:bookmarkStart w:id="3" w:name="P81"/>
      <w:bookmarkEnd w:id="3"/>
      <w:r w:rsidRPr="00420513">
        <w:rPr>
          <w:rFonts w:ascii="Times New Roman" w:hAnsi="Times New Roman" w:cs="Times New Roman"/>
          <w:sz w:val="28"/>
          <w:szCs w:val="28"/>
        </w:rPr>
        <w:t>11. В случае принятия решения об отказе в выдаче свидетельства и карт соответствующего маршрута в распоряжении председателя Комитета дополнительно указываются основания для принятия такого решения.</w:t>
      </w:r>
    </w:p>
    <w:p w:rsidR="00420513" w:rsidRPr="00420513" w:rsidRDefault="00420513" w:rsidP="00554786">
      <w:pPr>
        <w:pStyle w:val="ConsPlusNormal"/>
        <w:ind w:firstLine="709"/>
        <w:jc w:val="both"/>
        <w:rPr>
          <w:rFonts w:ascii="Times New Roman" w:hAnsi="Times New Roman" w:cs="Times New Roman"/>
          <w:sz w:val="28"/>
          <w:szCs w:val="28"/>
        </w:rPr>
      </w:pPr>
      <w:r w:rsidRPr="00420513">
        <w:rPr>
          <w:rFonts w:ascii="Times New Roman" w:hAnsi="Times New Roman" w:cs="Times New Roman"/>
          <w:sz w:val="28"/>
          <w:szCs w:val="28"/>
        </w:rPr>
        <w:t>Основаниями для принятия решения об отказе в выдаче временных свидетельства и карт соответствующего маршрута являются:</w:t>
      </w:r>
    </w:p>
    <w:p w:rsidR="00420513" w:rsidRPr="00420513" w:rsidRDefault="00420513" w:rsidP="00554786">
      <w:pPr>
        <w:pStyle w:val="ConsPlusNormal"/>
        <w:ind w:firstLine="709"/>
        <w:jc w:val="both"/>
        <w:rPr>
          <w:rFonts w:ascii="Times New Roman" w:hAnsi="Times New Roman" w:cs="Times New Roman"/>
          <w:sz w:val="28"/>
          <w:szCs w:val="28"/>
        </w:rPr>
      </w:pPr>
      <w:r w:rsidRPr="00420513">
        <w:rPr>
          <w:rFonts w:ascii="Times New Roman" w:hAnsi="Times New Roman" w:cs="Times New Roman"/>
          <w:sz w:val="28"/>
          <w:szCs w:val="28"/>
        </w:rPr>
        <w:t>1) оформление заявления и анкеты с нарушением форм, установленных приложениями 1, 2 к настоящему Порядку;</w:t>
      </w:r>
    </w:p>
    <w:p w:rsidR="00420513" w:rsidRPr="00420513" w:rsidRDefault="00420513" w:rsidP="00554786">
      <w:pPr>
        <w:pStyle w:val="ConsPlusNormal"/>
        <w:ind w:firstLine="709"/>
        <w:jc w:val="both"/>
        <w:rPr>
          <w:rFonts w:ascii="Times New Roman" w:hAnsi="Times New Roman" w:cs="Times New Roman"/>
          <w:sz w:val="28"/>
          <w:szCs w:val="28"/>
        </w:rPr>
      </w:pPr>
      <w:r w:rsidRPr="00420513">
        <w:rPr>
          <w:rFonts w:ascii="Times New Roman" w:hAnsi="Times New Roman" w:cs="Times New Roman"/>
          <w:sz w:val="28"/>
          <w:szCs w:val="28"/>
        </w:rPr>
        <w:t xml:space="preserve">2) наличие в заявлении неполных </w:t>
      </w:r>
      <w:proofErr w:type="gramStart"/>
      <w:r w:rsidRPr="00420513">
        <w:rPr>
          <w:rFonts w:ascii="Times New Roman" w:hAnsi="Times New Roman" w:cs="Times New Roman"/>
          <w:sz w:val="28"/>
          <w:szCs w:val="28"/>
        </w:rPr>
        <w:t>и(</w:t>
      </w:r>
      <w:proofErr w:type="gramEnd"/>
      <w:r w:rsidRPr="00420513">
        <w:rPr>
          <w:rFonts w:ascii="Times New Roman" w:hAnsi="Times New Roman" w:cs="Times New Roman"/>
          <w:sz w:val="28"/>
          <w:szCs w:val="28"/>
        </w:rPr>
        <w:t>или) недостоверных сведений;</w:t>
      </w:r>
    </w:p>
    <w:p w:rsidR="00420513" w:rsidRPr="00420513" w:rsidRDefault="00420513" w:rsidP="00554786">
      <w:pPr>
        <w:pStyle w:val="ConsPlusNormal"/>
        <w:ind w:firstLine="709"/>
        <w:jc w:val="both"/>
        <w:rPr>
          <w:rFonts w:ascii="Times New Roman" w:hAnsi="Times New Roman" w:cs="Times New Roman"/>
          <w:sz w:val="28"/>
          <w:szCs w:val="28"/>
        </w:rPr>
      </w:pPr>
      <w:r w:rsidRPr="00420513">
        <w:rPr>
          <w:rFonts w:ascii="Times New Roman" w:hAnsi="Times New Roman" w:cs="Times New Roman"/>
          <w:sz w:val="28"/>
          <w:szCs w:val="28"/>
        </w:rPr>
        <w:t>3) отсутствие документов, предусмотренных пунктом 6 настоящего Порядка;</w:t>
      </w:r>
    </w:p>
    <w:p w:rsidR="00420513" w:rsidRPr="00420513" w:rsidRDefault="00420513" w:rsidP="00554786">
      <w:pPr>
        <w:pStyle w:val="ConsPlusNormal"/>
        <w:ind w:firstLine="709"/>
        <w:jc w:val="both"/>
        <w:rPr>
          <w:rFonts w:ascii="Times New Roman" w:hAnsi="Times New Roman" w:cs="Times New Roman"/>
          <w:sz w:val="28"/>
          <w:szCs w:val="28"/>
        </w:rPr>
      </w:pPr>
      <w:r w:rsidRPr="00420513">
        <w:rPr>
          <w:rFonts w:ascii="Times New Roman" w:hAnsi="Times New Roman" w:cs="Times New Roman"/>
          <w:sz w:val="28"/>
          <w:szCs w:val="28"/>
        </w:rPr>
        <w:t xml:space="preserve">4) наличие неполных </w:t>
      </w:r>
      <w:proofErr w:type="gramStart"/>
      <w:r w:rsidRPr="00420513">
        <w:rPr>
          <w:rFonts w:ascii="Times New Roman" w:hAnsi="Times New Roman" w:cs="Times New Roman"/>
          <w:sz w:val="28"/>
          <w:szCs w:val="28"/>
        </w:rPr>
        <w:t>и(</w:t>
      </w:r>
      <w:proofErr w:type="gramEnd"/>
      <w:r w:rsidRPr="00420513">
        <w:rPr>
          <w:rFonts w:ascii="Times New Roman" w:hAnsi="Times New Roman" w:cs="Times New Roman"/>
          <w:sz w:val="28"/>
          <w:szCs w:val="28"/>
        </w:rPr>
        <w:t>или) недостоверных сведений в представленных документах;</w:t>
      </w:r>
    </w:p>
    <w:p w:rsidR="00420513" w:rsidRPr="00420513" w:rsidRDefault="00420513" w:rsidP="00554786">
      <w:pPr>
        <w:pStyle w:val="ConsPlusNormal"/>
        <w:ind w:firstLine="709"/>
        <w:jc w:val="both"/>
        <w:rPr>
          <w:rFonts w:ascii="Times New Roman" w:hAnsi="Times New Roman" w:cs="Times New Roman"/>
          <w:sz w:val="28"/>
          <w:szCs w:val="28"/>
        </w:rPr>
      </w:pPr>
      <w:r w:rsidRPr="00420513">
        <w:rPr>
          <w:rFonts w:ascii="Times New Roman" w:hAnsi="Times New Roman" w:cs="Times New Roman"/>
          <w:sz w:val="28"/>
          <w:szCs w:val="28"/>
        </w:rPr>
        <w:t xml:space="preserve">5) класс </w:t>
      </w:r>
      <w:proofErr w:type="gramStart"/>
      <w:r w:rsidRPr="00420513">
        <w:rPr>
          <w:rFonts w:ascii="Times New Roman" w:hAnsi="Times New Roman" w:cs="Times New Roman"/>
          <w:sz w:val="28"/>
          <w:szCs w:val="28"/>
        </w:rPr>
        <w:t>и(</w:t>
      </w:r>
      <w:proofErr w:type="gramEnd"/>
      <w:r w:rsidRPr="00420513">
        <w:rPr>
          <w:rFonts w:ascii="Times New Roman" w:hAnsi="Times New Roman" w:cs="Times New Roman"/>
          <w:sz w:val="28"/>
          <w:szCs w:val="28"/>
        </w:rPr>
        <w:t>или) количество транспортных(ого) средств(а), предлагаемых(ого) для обслуживания маршрута, отличаются от класса и(или) количества транспортных(ого) средств(а) для обслуживания маршрута, указанных в реестре межмуниципальных или смежных межрегиональных маршрутов регулярных перевозок Ленинградской области;</w:t>
      </w:r>
    </w:p>
    <w:p w:rsidR="00420513" w:rsidRPr="00420513" w:rsidRDefault="00420513" w:rsidP="00554786">
      <w:pPr>
        <w:pStyle w:val="ConsPlusNormal"/>
        <w:ind w:firstLine="709"/>
        <w:jc w:val="both"/>
        <w:rPr>
          <w:rFonts w:ascii="Times New Roman" w:hAnsi="Times New Roman" w:cs="Times New Roman"/>
          <w:sz w:val="28"/>
          <w:szCs w:val="28"/>
        </w:rPr>
      </w:pPr>
      <w:r w:rsidRPr="00420513">
        <w:rPr>
          <w:rFonts w:ascii="Times New Roman" w:hAnsi="Times New Roman" w:cs="Times New Roman"/>
          <w:sz w:val="28"/>
          <w:szCs w:val="28"/>
        </w:rPr>
        <w:t>6) экологический класс транспортны</w:t>
      </w:r>
      <w:proofErr w:type="gramStart"/>
      <w:r w:rsidRPr="00420513">
        <w:rPr>
          <w:rFonts w:ascii="Times New Roman" w:hAnsi="Times New Roman" w:cs="Times New Roman"/>
          <w:sz w:val="28"/>
          <w:szCs w:val="28"/>
        </w:rPr>
        <w:t>х(</w:t>
      </w:r>
      <w:proofErr w:type="gramEnd"/>
      <w:r w:rsidRPr="00420513">
        <w:rPr>
          <w:rFonts w:ascii="Times New Roman" w:hAnsi="Times New Roman" w:cs="Times New Roman"/>
          <w:sz w:val="28"/>
          <w:szCs w:val="28"/>
        </w:rPr>
        <w:t>ого) средств(а) ниже экологического класса, указанного в реестре межмуниципальных или смежных межрегиональных маршрутов регулярных перевозок Ленинградской области;</w:t>
      </w:r>
    </w:p>
    <w:p w:rsidR="00420513" w:rsidRPr="00420513" w:rsidRDefault="00420513" w:rsidP="00554786">
      <w:pPr>
        <w:pStyle w:val="ConsPlusNormal"/>
        <w:ind w:firstLine="709"/>
        <w:jc w:val="both"/>
        <w:rPr>
          <w:rFonts w:ascii="Times New Roman" w:hAnsi="Times New Roman" w:cs="Times New Roman"/>
          <w:sz w:val="28"/>
          <w:szCs w:val="28"/>
        </w:rPr>
      </w:pPr>
      <w:r w:rsidRPr="00420513">
        <w:rPr>
          <w:rFonts w:ascii="Times New Roman" w:hAnsi="Times New Roman" w:cs="Times New Roman"/>
          <w:sz w:val="28"/>
          <w:szCs w:val="28"/>
        </w:rPr>
        <w:t>7) периодичность обслуживания маршрута (дни работы) не соответствует периодичности обслуживания маршрута (дням работы), указанной в Извещении;</w:t>
      </w:r>
    </w:p>
    <w:p w:rsidR="00420513" w:rsidRPr="00420513" w:rsidRDefault="00420513" w:rsidP="00554786">
      <w:pPr>
        <w:pStyle w:val="ConsPlusNormal"/>
        <w:ind w:firstLine="709"/>
        <w:jc w:val="both"/>
        <w:rPr>
          <w:rFonts w:ascii="Times New Roman" w:hAnsi="Times New Roman" w:cs="Times New Roman"/>
          <w:sz w:val="28"/>
          <w:szCs w:val="28"/>
        </w:rPr>
      </w:pPr>
      <w:r w:rsidRPr="00420513">
        <w:rPr>
          <w:rFonts w:ascii="Times New Roman" w:hAnsi="Times New Roman" w:cs="Times New Roman"/>
          <w:sz w:val="28"/>
          <w:szCs w:val="28"/>
        </w:rPr>
        <w:t>8) выдача свидетельства и карт маршрута по ранее поступившему заявлению и прилагаемым к нему документам;</w:t>
      </w:r>
    </w:p>
    <w:p w:rsidR="00420513" w:rsidRPr="00420513" w:rsidRDefault="00420513" w:rsidP="00554786">
      <w:pPr>
        <w:pStyle w:val="ConsPlusNormal"/>
        <w:ind w:firstLine="709"/>
        <w:jc w:val="both"/>
        <w:rPr>
          <w:rFonts w:ascii="Times New Roman" w:hAnsi="Times New Roman" w:cs="Times New Roman"/>
          <w:sz w:val="28"/>
          <w:szCs w:val="28"/>
        </w:rPr>
      </w:pPr>
      <w:r w:rsidRPr="00420513">
        <w:rPr>
          <w:rFonts w:ascii="Times New Roman" w:hAnsi="Times New Roman" w:cs="Times New Roman"/>
          <w:sz w:val="28"/>
          <w:szCs w:val="28"/>
        </w:rPr>
        <w:t>9) неисполнение требований по оформлению заявления и прилагаемых к нему документов, предусмотренных пунктом 6 настоящего Порядка.</w:t>
      </w:r>
    </w:p>
    <w:p w:rsidR="00420513" w:rsidRPr="00420513" w:rsidRDefault="00420513" w:rsidP="00554786">
      <w:pPr>
        <w:pStyle w:val="ConsPlusNormal"/>
        <w:ind w:firstLine="709"/>
        <w:jc w:val="both"/>
        <w:rPr>
          <w:rFonts w:ascii="Times New Roman" w:hAnsi="Times New Roman" w:cs="Times New Roman"/>
          <w:sz w:val="28"/>
          <w:szCs w:val="28"/>
        </w:rPr>
      </w:pPr>
      <w:r w:rsidRPr="00420513">
        <w:rPr>
          <w:rFonts w:ascii="Times New Roman" w:hAnsi="Times New Roman" w:cs="Times New Roman"/>
          <w:sz w:val="28"/>
          <w:szCs w:val="28"/>
        </w:rPr>
        <w:t xml:space="preserve">12. О принятом решении Комитет уведомляет заявителя не позднее 3 (трех) рабочих дней с момента его принятия по адресу электронной почты или факсимильной связью с подтверждением данных о получателе и размещает решение на официальном сайте Комитета в сети </w:t>
      </w:r>
      <w:r w:rsidR="00554786">
        <w:rPr>
          <w:rFonts w:ascii="Times New Roman" w:hAnsi="Times New Roman" w:cs="Times New Roman"/>
          <w:sz w:val="28"/>
          <w:szCs w:val="28"/>
        </w:rPr>
        <w:t>«</w:t>
      </w:r>
      <w:r w:rsidRPr="00420513">
        <w:rPr>
          <w:rFonts w:ascii="Times New Roman" w:hAnsi="Times New Roman" w:cs="Times New Roman"/>
          <w:sz w:val="28"/>
          <w:szCs w:val="28"/>
        </w:rPr>
        <w:t>Интернет</w:t>
      </w:r>
      <w:r w:rsidR="00554786">
        <w:rPr>
          <w:rFonts w:ascii="Times New Roman" w:hAnsi="Times New Roman" w:cs="Times New Roman"/>
          <w:sz w:val="28"/>
          <w:szCs w:val="28"/>
        </w:rPr>
        <w:t>»</w:t>
      </w:r>
      <w:r w:rsidRPr="00420513">
        <w:rPr>
          <w:rFonts w:ascii="Times New Roman" w:hAnsi="Times New Roman" w:cs="Times New Roman"/>
          <w:sz w:val="28"/>
          <w:szCs w:val="28"/>
        </w:rPr>
        <w:t>.</w:t>
      </w:r>
    </w:p>
    <w:p w:rsidR="00420513" w:rsidRPr="00420513" w:rsidRDefault="00420513" w:rsidP="00554786">
      <w:pPr>
        <w:pStyle w:val="ConsPlusNormal"/>
        <w:ind w:firstLine="709"/>
        <w:jc w:val="both"/>
        <w:rPr>
          <w:rFonts w:ascii="Times New Roman" w:hAnsi="Times New Roman" w:cs="Times New Roman"/>
          <w:sz w:val="28"/>
          <w:szCs w:val="28"/>
        </w:rPr>
      </w:pPr>
      <w:r w:rsidRPr="00420513">
        <w:rPr>
          <w:rFonts w:ascii="Times New Roman" w:hAnsi="Times New Roman" w:cs="Times New Roman"/>
          <w:sz w:val="28"/>
          <w:szCs w:val="28"/>
        </w:rPr>
        <w:t>13. Свидетельство и карты соответствующего маршрута выдаются заявителю в течение 3 (трех) рабочих дней со дня принятия решения о выдаче свидетельства и карт соответствующего маршрута либо об отказе в выдаче свидетельства и карт соответствующего маршрута на основании распоряжения председателя Комитета.</w:t>
      </w:r>
    </w:p>
    <w:p w:rsidR="00420513" w:rsidRPr="00420513" w:rsidRDefault="00420513" w:rsidP="00554786">
      <w:pPr>
        <w:pStyle w:val="ConsPlusNormal"/>
        <w:ind w:firstLine="709"/>
        <w:jc w:val="both"/>
        <w:rPr>
          <w:rFonts w:ascii="Times New Roman" w:hAnsi="Times New Roman" w:cs="Times New Roman"/>
          <w:sz w:val="28"/>
          <w:szCs w:val="28"/>
        </w:rPr>
      </w:pPr>
      <w:r w:rsidRPr="00420513">
        <w:rPr>
          <w:rFonts w:ascii="Times New Roman" w:hAnsi="Times New Roman" w:cs="Times New Roman"/>
          <w:sz w:val="28"/>
          <w:szCs w:val="28"/>
        </w:rPr>
        <w:t>14. В случае если заявитель, в отношении которого принято решение о выдаче ему свидетельства и карт соответствующего маршрута, не явился в течение 3 (трех) рабочих дней со дня принятия решения о выдаче свидетельства и карт соответствующего маршрута, такой заявитель признается уклонившимся от получения свидетельства и карт соответствующего маршрута.</w:t>
      </w:r>
    </w:p>
    <w:p w:rsidR="00420513" w:rsidRPr="00420513" w:rsidRDefault="00420513" w:rsidP="00554786">
      <w:pPr>
        <w:pStyle w:val="ConsPlusNormal"/>
        <w:ind w:firstLine="709"/>
        <w:jc w:val="both"/>
        <w:rPr>
          <w:rFonts w:ascii="Times New Roman" w:hAnsi="Times New Roman" w:cs="Times New Roman"/>
          <w:sz w:val="28"/>
          <w:szCs w:val="28"/>
        </w:rPr>
      </w:pPr>
      <w:r w:rsidRPr="00420513">
        <w:rPr>
          <w:rFonts w:ascii="Times New Roman" w:hAnsi="Times New Roman" w:cs="Times New Roman"/>
          <w:sz w:val="28"/>
          <w:szCs w:val="28"/>
        </w:rPr>
        <w:t xml:space="preserve">15. </w:t>
      </w:r>
      <w:proofErr w:type="gramStart"/>
      <w:r w:rsidRPr="00420513">
        <w:rPr>
          <w:rFonts w:ascii="Times New Roman" w:hAnsi="Times New Roman" w:cs="Times New Roman"/>
          <w:sz w:val="28"/>
          <w:szCs w:val="28"/>
        </w:rPr>
        <w:t xml:space="preserve">В случае если заявитель, заявление которого является единственным, признан уклонившимся от получения свидетельства и карты соответствующего маршрута, а также в случае, если по всем заявлениям принято решение об отказе либо не подано ни одного заявления, Комитет в течение 3 (трех) рабочих дней, следующих за днем установления одного из указанных фактов, повторно размещает информацию на официальном сайте в информационно-телекоммуникационной сети </w:t>
      </w:r>
      <w:r>
        <w:rPr>
          <w:rFonts w:ascii="Times New Roman" w:hAnsi="Times New Roman" w:cs="Times New Roman"/>
          <w:sz w:val="28"/>
          <w:szCs w:val="28"/>
        </w:rPr>
        <w:t>«</w:t>
      </w:r>
      <w:r w:rsidRPr="00420513">
        <w:rPr>
          <w:rFonts w:ascii="Times New Roman" w:hAnsi="Times New Roman" w:cs="Times New Roman"/>
          <w:sz w:val="28"/>
          <w:szCs w:val="28"/>
        </w:rPr>
        <w:t>Интернет</w:t>
      </w:r>
      <w:proofErr w:type="gramEnd"/>
      <w:r>
        <w:rPr>
          <w:rFonts w:ascii="Times New Roman" w:hAnsi="Times New Roman" w:cs="Times New Roman"/>
          <w:sz w:val="28"/>
          <w:szCs w:val="28"/>
        </w:rPr>
        <w:t>»</w:t>
      </w:r>
      <w:r w:rsidRPr="00420513">
        <w:rPr>
          <w:rFonts w:ascii="Times New Roman" w:hAnsi="Times New Roman" w:cs="Times New Roman"/>
          <w:sz w:val="28"/>
          <w:szCs w:val="28"/>
        </w:rPr>
        <w:t xml:space="preserve"> в соответствии с настоящим Порядком.</w:t>
      </w:r>
    </w:p>
    <w:p w:rsidR="00420513" w:rsidRPr="00420513" w:rsidRDefault="00420513" w:rsidP="00554786">
      <w:pPr>
        <w:pStyle w:val="ConsPlusNormal"/>
        <w:ind w:firstLine="709"/>
        <w:jc w:val="both"/>
        <w:rPr>
          <w:rFonts w:ascii="Times New Roman" w:hAnsi="Times New Roman" w:cs="Times New Roman"/>
          <w:sz w:val="28"/>
          <w:szCs w:val="28"/>
        </w:rPr>
      </w:pPr>
      <w:r w:rsidRPr="00420513">
        <w:rPr>
          <w:rFonts w:ascii="Times New Roman" w:hAnsi="Times New Roman" w:cs="Times New Roman"/>
          <w:sz w:val="28"/>
          <w:szCs w:val="28"/>
        </w:rPr>
        <w:t>16. В случае если заявитель, заявление которого не является единственным, признан уклонившимся от получения свидетельства и карт соответствующего маршрута, уполномоченный орган принимает решение о выдаче свидетельства и карт соответствующего маршрута заявителю, заявление которого соответствует требованиям настоящего Порядка, с учетом очередности регистрации в журнале учета заявок.</w:t>
      </w:r>
    </w:p>
    <w:p w:rsidR="00420513" w:rsidRPr="00420513" w:rsidRDefault="00420513" w:rsidP="00554786">
      <w:pPr>
        <w:pStyle w:val="ConsPlusNormal"/>
        <w:ind w:firstLine="709"/>
        <w:jc w:val="both"/>
        <w:rPr>
          <w:rFonts w:ascii="Times New Roman" w:hAnsi="Times New Roman" w:cs="Times New Roman"/>
          <w:sz w:val="28"/>
          <w:szCs w:val="28"/>
        </w:rPr>
      </w:pPr>
      <w:r w:rsidRPr="00420513">
        <w:rPr>
          <w:rFonts w:ascii="Times New Roman" w:hAnsi="Times New Roman" w:cs="Times New Roman"/>
          <w:sz w:val="28"/>
          <w:szCs w:val="28"/>
        </w:rPr>
        <w:t>17. Заявление и прилагаемые к нему документы, в отношении которого было принято решение об отказе в выдаче свидетельства и карт соответствующего маршрута по одному или нескольким основаниям, предусмотренным пунктом 11 настоящего Порядка, возвращаются заявителю.</w:t>
      </w:r>
    </w:p>
    <w:p w:rsidR="00420513" w:rsidRPr="00420513" w:rsidRDefault="00420513" w:rsidP="00554786">
      <w:pPr>
        <w:pStyle w:val="ConsPlusNormal"/>
        <w:ind w:firstLine="709"/>
        <w:jc w:val="both"/>
        <w:rPr>
          <w:rFonts w:ascii="Times New Roman" w:hAnsi="Times New Roman" w:cs="Times New Roman"/>
          <w:sz w:val="28"/>
          <w:szCs w:val="28"/>
        </w:rPr>
      </w:pPr>
      <w:r w:rsidRPr="00420513">
        <w:rPr>
          <w:rFonts w:ascii="Times New Roman" w:hAnsi="Times New Roman" w:cs="Times New Roman"/>
          <w:sz w:val="28"/>
          <w:szCs w:val="28"/>
        </w:rPr>
        <w:t>18. Комитет обеспечивает учет и хранение в течение 3 (трех) лет заявлений и прилагаемых к ним документов, поступивших и зарегистрированных в журнале учета заявок, в отношении которых принято решение о выдаче свидетельства и карт соответствующего маршрута, а также не рассмотренных по причине удовлетворения ранее поданных заявлений.</w:t>
      </w:r>
    </w:p>
    <w:p w:rsidR="00420513" w:rsidRDefault="00420513">
      <w:pPr>
        <w:spacing w:after="200" w:line="276" w:lineRule="auto"/>
        <w:rPr>
          <w:rFonts w:ascii="Calibri" w:hAnsi="Calibri" w:cs="Calibri"/>
          <w:sz w:val="22"/>
          <w:szCs w:val="20"/>
        </w:rPr>
      </w:pPr>
      <w:r>
        <w:br w:type="page"/>
      </w:r>
    </w:p>
    <w:p w:rsidR="00420513" w:rsidRPr="00420513" w:rsidRDefault="00420513" w:rsidP="00420513">
      <w:pPr>
        <w:pStyle w:val="ConsPlusNormal"/>
        <w:jc w:val="right"/>
        <w:outlineLvl w:val="1"/>
      </w:pPr>
      <w:r>
        <w:t>П</w:t>
      </w:r>
      <w:r w:rsidRPr="00420513">
        <w:t>риложение 1</w:t>
      </w:r>
    </w:p>
    <w:p w:rsidR="00420513" w:rsidRPr="00420513" w:rsidRDefault="00420513" w:rsidP="00420513">
      <w:pPr>
        <w:pStyle w:val="ConsPlusNormal"/>
        <w:jc w:val="right"/>
      </w:pPr>
      <w:r w:rsidRPr="00420513">
        <w:t>к Порядку выдачи без проведения открытого</w:t>
      </w:r>
    </w:p>
    <w:p w:rsidR="00420513" w:rsidRPr="00420513" w:rsidRDefault="00420513" w:rsidP="00420513">
      <w:pPr>
        <w:pStyle w:val="ConsPlusNormal"/>
        <w:jc w:val="right"/>
      </w:pPr>
      <w:r w:rsidRPr="00420513">
        <w:t>конкурса свидетельства об осуществлении</w:t>
      </w:r>
    </w:p>
    <w:p w:rsidR="00420513" w:rsidRPr="00420513" w:rsidRDefault="00420513" w:rsidP="00420513">
      <w:pPr>
        <w:pStyle w:val="ConsPlusNormal"/>
        <w:jc w:val="right"/>
      </w:pPr>
      <w:r w:rsidRPr="00420513">
        <w:t xml:space="preserve">перевозок по </w:t>
      </w:r>
      <w:proofErr w:type="gramStart"/>
      <w:r w:rsidRPr="00420513">
        <w:t>межмуниципальному</w:t>
      </w:r>
      <w:proofErr w:type="gramEnd"/>
    </w:p>
    <w:p w:rsidR="00420513" w:rsidRPr="00420513" w:rsidRDefault="00420513" w:rsidP="00420513">
      <w:pPr>
        <w:pStyle w:val="ConsPlusNormal"/>
        <w:jc w:val="right"/>
      </w:pPr>
      <w:r w:rsidRPr="00420513">
        <w:t>или смежному межрегиональному маршруту</w:t>
      </w:r>
    </w:p>
    <w:p w:rsidR="00420513" w:rsidRPr="00420513" w:rsidRDefault="00420513" w:rsidP="00420513">
      <w:pPr>
        <w:pStyle w:val="ConsPlusNormal"/>
        <w:jc w:val="right"/>
      </w:pPr>
      <w:r w:rsidRPr="00420513">
        <w:t xml:space="preserve">регулярных перевозок по </w:t>
      </w:r>
      <w:proofErr w:type="gramStart"/>
      <w:r w:rsidRPr="00420513">
        <w:t>нерегулируемым</w:t>
      </w:r>
      <w:proofErr w:type="gramEnd"/>
    </w:p>
    <w:p w:rsidR="00420513" w:rsidRPr="00420513" w:rsidRDefault="00420513" w:rsidP="00420513">
      <w:pPr>
        <w:pStyle w:val="ConsPlusNormal"/>
        <w:jc w:val="right"/>
      </w:pPr>
      <w:r w:rsidRPr="00420513">
        <w:t>тарифам и карт соответствующего маршрута,</w:t>
      </w:r>
    </w:p>
    <w:p w:rsidR="00420513" w:rsidRPr="00420513" w:rsidRDefault="00420513" w:rsidP="00420513">
      <w:pPr>
        <w:pStyle w:val="ConsPlusNormal"/>
        <w:ind w:firstLine="540"/>
        <w:jc w:val="both"/>
      </w:pPr>
    </w:p>
    <w:p w:rsidR="00420513" w:rsidRPr="00420513" w:rsidRDefault="00420513" w:rsidP="00420513">
      <w:pPr>
        <w:pStyle w:val="ConsPlusNonformat"/>
        <w:jc w:val="both"/>
      </w:pPr>
      <w:bookmarkStart w:id="4" w:name="P115"/>
      <w:bookmarkEnd w:id="4"/>
      <w:r w:rsidRPr="00420513">
        <w:t xml:space="preserve">                                 ЗАЯВЛЕНИЕ</w:t>
      </w:r>
    </w:p>
    <w:p w:rsidR="00420513" w:rsidRPr="00420513" w:rsidRDefault="00420513" w:rsidP="00420513">
      <w:pPr>
        <w:pStyle w:val="ConsPlusNonformat"/>
        <w:jc w:val="both"/>
      </w:pPr>
      <w:r w:rsidRPr="00420513">
        <w:t xml:space="preserve">           на получение свидетельства об осуществлении перевозок</w:t>
      </w:r>
    </w:p>
    <w:p w:rsidR="00420513" w:rsidRPr="00420513" w:rsidRDefault="00420513" w:rsidP="00420513">
      <w:pPr>
        <w:pStyle w:val="ConsPlusNonformat"/>
        <w:jc w:val="both"/>
      </w:pPr>
      <w:r w:rsidRPr="00420513">
        <w:t xml:space="preserve">        по межмуниципальному или смежному межрегиональному маршруту</w:t>
      </w:r>
    </w:p>
    <w:p w:rsidR="00420513" w:rsidRPr="00420513" w:rsidRDefault="00420513" w:rsidP="00420513">
      <w:pPr>
        <w:pStyle w:val="ConsPlusNonformat"/>
        <w:jc w:val="both"/>
      </w:pPr>
      <w:r w:rsidRPr="00420513">
        <w:t xml:space="preserve">           регулярных перевозок по нерегулируемым тарифам и карт</w:t>
      </w:r>
    </w:p>
    <w:p w:rsidR="00420513" w:rsidRPr="00420513" w:rsidRDefault="00420513" w:rsidP="00420513">
      <w:pPr>
        <w:pStyle w:val="ConsPlusNonformat"/>
        <w:jc w:val="both"/>
      </w:pPr>
      <w:r w:rsidRPr="00420513">
        <w:t xml:space="preserve">                         соответствующего маршрута</w:t>
      </w:r>
    </w:p>
    <w:p w:rsidR="00420513" w:rsidRPr="00420513" w:rsidRDefault="00420513" w:rsidP="00420513">
      <w:pPr>
        <w:pStyle w:val="ConsPlusNonformat"/>
        <w:jc w:val="both"/>
      </w:pPr>
      <w:r w:rsidRPr="00420513">
        <w:t xml:space="preserve"> _________________________________________________________________________</w:t>
      </w:r>
    </w:p>
    <w:p w:rsidR="00420513" w:rsidRPr="00420513" w:rsidRDefault="00420513" w:rsidP="00420513">
      <w:pPr>
        <w:pStyle w:val="ConsPlusNonformat"/>
        <w:jc w:val="both"/>
      </w:pPr>
      <w:r w:rsidRPr="00420513">
        <w:t xml:space="preserve">          </w:t>
      </w:r>
      <w:proofErr w:type="gramStart"/>
      <w:r w:rsidRPr="00420513">
        <w:t>(наименование юридического лица, фамилия, имя, отчество</w:t>
      </w:r>
      <w:proofErr w:type="gramEnd"/>
    </w:p>
    <w:p w:rsidR="00420513" w:rsidRPr="00420513" w:rsidRDefault="00420513" w:rsidP="00420513">
      <w:pPr>
        <w:pStyle w:val="ConsPlusNonformat"/>
        <w:jc w:val="both"/>
      </w:pPr>
      <w:r w:rsidRPr="00420513">
        <w:t xml:space="preserve">        (последнее - при наличии) индивидуального предпринимателя,</w:t>
      </w:r>
    </w:p>
    <w:p w:rsidR="00420513" w:rsidRPr="00420513" w:rsidRDefault="00420513" w:rsidP="00420513">
      <w:pPr>
        <w:pStyle w:val="ConsPlusNonformat"/>
        <w:jc w:val="both"/>
      </w:pPr>
      <w:r w:rsidRPr="00420513">
        <w:t xml:space="preserve">         уполномоченного участника договора простого товарищества)</w:t>
      </w:r>
    </w:p>
    <w:p w:rsidR="00420513" w:rsidRPr="00420513" w:rsidRDefault="00420513" w:rsidP="00420513">
      <w:pPr>
        <w:pStyle w:val="ConsPlusNonformat"/>
        <w:jc w:val="both"/>
      </w:pPr>
    </w:p>
    <w:p w:rsidR="00420513" w:rsidRPr="00420513" w:rsidRDefault="00420513" w:rsidP="00420513">
      <w:pPr>
        <w:pStyle w:val="ConsPlusNonformat"/>
        <w:jc w:val="both"/>
      </w:pPr>
      <w:r w:rsidRPr="00420513">
        <w:t xml:space="preserve">    Для    осуществления    перевозок     по     </w:t>
      </w:r>
      <w:proofErr w:type="gramStart"/>
      <w:r w:rsidRPr="00420513">
        <w:t>межмуниципальному</w:t>
      </w:r>
      <w:proofErr w:type="gramEnd"/>
      <w:r w:rsidRPr="00420513">
        <w:t>/смежному</w:t>
      </w:r>
    </w:p>
    <w:p w:rsidR="00420513" w:rsidRPr="00420513" w:rsidRDefault="00420513" w:rsidP="00420513">
      <w:pPr>
        <w:pStyle w:val="ConsPlusNonformat"/>
        <w:jc w:val="both"/>
      </w:pPr>
      <w:proofErr w:type="gramStart"/>
      <w:r w:rsidRPr="00420513">
        <w:t>межрегиональному маршруту регулярных перевозок N ______ (порядковый номер в</w:t>
      </w:r>
      <w:proofErr w:type="gramEnd"/>
    </w:p>
    <w:p w:rsidR="00420513" w:rsidRPr="00420513" w:rsidRDefault="00420513" w:rsidP="00420513">
      <w:pPr>
        <w:pStyle w:val="ConsPlusNonformat"/>
        <w:jc w:val="both"/>
      </w:pPr>
      <w:r w:rsidRPr="00420513">
        <w:t xml:space="preserve">реестре межмуниципальных маршрутов регулярных - ______) предлагаю </w:t>
      </w:r>
      <w:proofErr w:type="gramStart"/>
      <w:r w:rsidRPr="00420513">
        <w:t>следующие</w:t>
      </w:r>
      <w:proofErr w:type="gramEnd"/>
    </w:p>
    <w:p w:rsidR="00420513" w:rsidRPr="00420513" w:rsidRDefault="00420513" w:rsidP="00420513">
      <w:pPr>
        <w:pStyle w:val="ConsPlusNonformat"/>
        <w:jc w:val="both"/>
      </w:pPr>
      <w:r w:rsidRPr="00420513">
        <w:t>транспортные средства:</w:t>
      </w:r>
    </w:p>
    <w:p w:rsidR="00420513" w:rsidRPr="00420513" w:rsidRDefault="00420513" w:rsidP="0042051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644"/>
        <w:gridCol w:w="1644"/>
        <w:gridCol w:w="3628"/>
        <w:gridCol w:w="1644"/>
      </w:tblGrid>
      <w:tr w:rsidR="00420513" w:rsidRPr="00420513" w:rsidTr="00C6657E">
        <w:tc>
          <w:tcPr>
            <w:tcW w:w="510" w:type="dxa"/>
          </w:tcPr>
          <w:p w:rsidR="00420513" w:rsidRPr="00420513" w:rsidRDefault="00420513" w:rsidP="00C6657E">
            <w:pPr>
              <w:pStyle w:val="ConsPlusNormal"/>
              <w:jc w:val="center"/>
            </w:pPr>
            <w:r w:rsidRPr="00420513">
              <w:t xml:space="preserve">N </w:t>
            </w:r>
            <w:proofErr w:type="gramStart"/>
            <w:r w:rsidRPr="00420513">
              <w:t>п</w:t>
            </w:r>
            <w:proofErr w:type="gramEnd"/>
            <w:r w:rsidRPr="00420513">
              <w:t>/п</w:t>
            </w:r>
          </w:p>
        </w:tc>
        <w:tc>
          <w:tcPr>
            <w:tcW w:w="1644" w:type="dxa"/>
          </w:tcPr>
          <w:p w:rsidR="00420513" w:rsidRPr="00420513" w:rsidRDefault="00420513" w:rsidP="00C6657E">
            <w:pPr>
              <w:pStyle w:val="ConsPlusNormal"/>
              <w:jc w:val="center"/>
            </w:pPr>
            <w:r w:rsidRPr="00420513">
              <w:t>Марка, модель транспортного средства</w:t>
            </w:r>
          </w:p>
        </w:tc>
        <w:tc>
          <w:tcPr>
            <w:tcW w:w="1644" w:type="dxa"/>
          </w:tcPr>
          <w:p w:rsidR="00420513" w:rsidRPr="00420513" w:rsidRDefault="00420513" w:rsidP="00C6657E">
            <w:pPr>
              <w:pStyle w:val="ConsPlusNormal"/>
              <w:jc w:val="center"/>
            </w:pPr>
            <w:r w:rsidRPr="00420513">
              <w:t>Год выпуска транспортного средства</w:t>
            </w:r>
          </w:p>
        </w:tc>
        <w:tc>
          <w:tcPr>
            <w:tcW w:w="3628" w:type="dxa"/>
          </w:tcPr>
          <w:p w:rsidR="00420513" w:rsidRPr="00420513" w:rsidRDefault="00420513" w:rsidP="00C6657E">
            <w:pPr>
              <w:pStyle w:val="ConsPlusNormal"/>
              <w:jc w:val="center"/>
            </w:pPr>
            <w:r w:rsidRPr="00420513">
              <w:t>Государственный регистрационный знак транспортного средства/Идентификационный номер транспортного средства (VIN)</w:t>
            </w:r>
          </w:p>
        </w:tc>
        <w:tc>
          <w:tcPr>
            <w:tcW w:w="1644" w:type="dxa"/>
          </w:tcPr>
          <w:p w:rsidR="00420513" w:rsidRPr="00420513" w:rsidRDefault="00420513" w:rsidP="00C6657E">
            <w:pPr>
              <w:pStyle w:val="ConsPlusNormal"/>
              <w:jc w:val="center"/>
            </w:pPr>
            <w:r w:rsidRPr="00420513">
              <w:t>Класс транспортного средства</w:t>
            </w:r>
          </w:p>
        </w:tc>
      </w:tr>
      <w:tr w:rsidR="00420513" w:rsidRPr="00420513" w:rsidTr="00C6657E">
        <w:tc>
          <w:tcPr>
            <w:tcW w:w="510" w:type="dxa"/>
          </w:tcPr>
          <w:p w:rsidR="00420513" w:rsidRPr="00420513" w:rsidRDefault="00420513" w:rsidP="00C6657E">
            <w:pPr>
              <w:pStyle w:val="ConsPlusNormal"/>
              <w:jc w:val="center"/>
            </w:pPr>
            <w:r w:rsidRPr="00420513">
              <w:t>1</w:t>
            </w:r>
          </w:p>
        </w:tc>
        <w:tc>
          <w:tcPr>
            <w:tcW w:w="1644" w:type="dxa"/>
          </w:tcPr>
          <w:p w:rsidR="00420513" w:rsidRPr="00420513" w:rsidRDefault="00420513" w:rsidP="00C6657E">
            <w:pPr>
              <w:pStyle w:val="ConsPlusNormal"/>
              <w:jc w:val="center"/>
            </w:pPr>
            <w:r w:rsidRPr="00420513">
              <w:t>2</w:t>
            </w:r>
          </w:p>
        </w:tc>
        <w:tc>
          <w:tcPr>
            <w:tcW w:w="1644" w:type="dxa"/>
          </w:tcPr>
          <w:p w:rsidR="00420513" w:rsidRPr="00420513" w:rsidRDefault="00420513" w:rsidP="00C6657E">
            <w:pPr>
              <w:pStyle w:val="ConsPlusNormal"/>
              <w:jc w:val="center"/>
            </w:pPr>
            <w:r w:rsidRPr="00420513">
              <w:t>3</w:t>
            </w:r>
          </w:p>
        </w:tc>
        <w:tc>
          <w:tcPr>
            <w:tcW w:w="3628" w:type="dxa"/>
          </w:tcPr>
          <w:p w:rsidR="00420513" w:rsidRPr="00420513" w:rsidRDefault="00420513" w:rsidP="00C6657E">
            <w:pPr>
              <w:pStyle w:val="ConsPlusNormal"/>
              <w:jc w:val="center"/>
            </w:pPr>
            <w:r w:rsidRPr="00420513">
              <w:t>4</w:t>
            </w:r>
          </w:p>
        </w:tc>
        <w:tc>
          <w:tcPr>
            <w:tcW w:w="1644" w:type="dxa"/>
          </w:tcPr>
          <w:p w:rsidR="00420513" w:rsidRPr="00420513" w:rsidRDefault="00420513" w:rsidP="00C6657E">
            <w:pPr>
              <w:pStyle w:val="ConsPlusNormal"/>
              <w:jc w:val="center"/>
            </w:pPr>
            <w:r w:rsidRPr="00420513">
              <w:t>5</w:t>
            </w:r>
          </w:p>
        </w:tc>
      </w:tr>
      <w:tr w:rsidR="00420513" w:rsidRPr="00420513" w:rsidTr="00C6657E">
        <w:tc>
          <w:tcPr>
            <w:tcW w:w="510" w:type="dxa"/>
          </w:tcPr>
          <w:p w:rsidR="00420513" w:rsidRPr="00420513" w:rsidRDefault="00420513" w:rsidP="00C6657E">
            <w:pPr>
              <w:pStyle w:val="ConsPlusNormal"/>
              <w:jc w:val="center"/>
            </w:pPr>
          </w:p>
        </w:tc>
        <w:tc>
          <w:tcPr>
            <w:tcW w:w="1644" w:type="dxa"/>
          </w:tcPr>
          <w:p w:rsidR="00420513" w:rsidRPr="00420513" w:rsidRDefault="00420513" w:rsidP="00C6657E">
            <w:pPr>
              <w:pStyle w:val="ConsPlusNormal"/>
              <w:jc w:val="center"/>
            </w:pPr>
          </w:p>
        </w:tc>
        <w:tc>
          <w:tcPr>
            <w:tcW w:w="1644" w:type="dxa"/>
          </w:tcPr>
          <w:p w:rsidR="00420513" w:rsidRPr="00420513" w:rsidRDefault="00420513" w:rsidP="00C6657E">
            <w:pPr>
              <w:pStyle w:val="ConsPlusNormal"/>
              <w:jc w:val="center"/>
            </w:pPr>
          </w:p>
        </w:tc>
        <w:tc>
          <w:tcPr>
            <w:tcW w:w="3628" w:type="dxa"/>
          </w:tcPr>
          <w:p w:rsidR="00420513" w:rsidRPr="00420513" w:rsidRDefault="00420513" w:rsidP="00C6657E">
            <w:pPr>
              <w:pStyle w:val="ConsPlusNormal"/>
              <w:jc w:val="center"/>
            </w:pPr>
          </w:p>
        </w:tc>
        <w:tc>
          <w:tcPr>
            <w:tcW w:w="1644" w:type="dxa"/>
          </w:tcPr>
          <w:p w:rsidR="00420513" w:rsidRPr="00420513" w:rsidRDefault="00420513" w:rsidP="00C6657E">
            <w:pPr>
              <w:pStyle w:val="ConsPlusNormal"/>
              <w:jc w:val="center"/>
            </w:pPr>
          </w:p>
        </w:tc>
      </w:tr>
      <w:tr w:rsidR="00420513" w:rsidRPr="00420513" w:rsidTr="00C6657E">
        <w:tc>
          <w:tcPr>
            <w:tcW w:w="510" w:type="dxa"/>
          </w:tcPr>
          <w:p w:rsidR="00420513" w:rsidRPr="00420513" w:rsidRDefault="00420513" w:rsidP="00C6657E">
            <w:pPr>
              <w:pStyle w:val="ConsPlusNormal"/>
              <w:jc w:val="center"/>
            </w:pPr>
          </w:p>
        </w:tc>
        <w:tc>
          <w:tcPr>
            <w:tcW w:w="1644" w:type="dxa"/>
          </w:tcPr>
          <w:p w:rsidR="00420513" w:rsidRPr="00420513" w:rsidRDefault="00420513" w:rsidP="00C6657E">
            <w:pPr>
              <w:pStyle w:val="ConsPlusNormal"/>
              <w:jc w:val="center"/>
            </w:pPr>
          </w:p>
        </w:tc>
        <w:tc>
          <w:tcPr>
            <w:tcW w:w="1644" w:type="dxa"/>
          </w:tcPr>
          <w:p w:rsidR="00420513" w:rsidRPr="00420513" w:rsidRDefault="00420513" w:rsidP="00C6657E">
            <w:pPr>
              <w:pStyle w:val="ConsPlusNormal"/>
              <w:jc w:val="center"/>
            </w:pPr>
          </w:p>
        </w:tc>
        <w:tc>
          <w:tcPr>
            <w:tcW w:w="3628" w:type="dxa"/>
          </w:tcPr>
          <w:p w:rsidR="00420513" w:rsidRPr="00420513" w:rsidRDefault="00420513" w:rsidP="00C6657E">
            <w:pPr>
              <w:pStyle w:val="ConsPlusNormal"/>
              <w:jc w:val="center"/>
            </w:pPr>
          </w:p>
        </w:tc>
        <w:tc>
          <w:tcPr>
            <w:tcW w:w="1644" w:type="dxa"/>
          </w:tcPr>
          <w:p w:rsidR="00420513" w:rsidRPr="00420513" w:rsidRDefault="00420513" w:rsidP="00C6657E">
            <w:pPr>
              <w:pStyle w:val="ConsPlusNormal"/>
              <w:jc w:val="center"/>
            </w:pPr>
          </w:p>
        </w:tc>
      </w:tr>
      <w:tr w:rsidR="00420513" w:rsidRPr="00420513" w:rsidTr="00C6657E">
        <w:tc>
          <w:tcPr>
            <w:tcW w:w="510" w:type="dxa"/>
          </w:tcPr>
          <w:p w:rsidR="00420513" w:rsidRPr="00420513" w:rsidRDefault="00420513" w:rsidP="00C6657E">
            <w:pPr>
              <w:pStyle w:val="ConsPlusNormal"/>
              <w:jc w:val="center"/>
            </w:pPr>
          </w:p>
        </w:tc>
        <w:tc>
          <w:tcPr>
            <w:tcW w:w="1644" w:type="dxa"/>
          </w:tcPr>
          <w:p w:rsidR="00420513" w:rsidRPr="00420513" w:rsidRDefault="00420513" w:rsidP="00C6657E">
            <w:pPr>
              <w:pStyle w:val="ConsPlusNormal"/>
              <w:jc w:val="center"/>
            </w:pPr>
          </w:p>
        </w:tc>
        <w:tc>
          <w:tcPr>
            <w:tcW w:w="1644" w:type="dxa"/>
          </w:tcPr>
          <w:p w:rsidR="00420513" w:rsidRPr="00420513" w:rsidRDefault="00420513" w:rsidP="00C6657E">
            <w:pPr>
              <w:pStyle w:val="ConsPlusNormal"/>
              <w:jc w:val="center"/>
            </w:pPr>
          </w:p>
        </w:tc>
        <w:tc>
          <w:tcPr>
            <w:tcW w:w="3628" w:type="dxa"/>
          </w:tcPr>
          <w:p w:rsidR="00420513" w:rsidRPr="00420513" w:rsidRDefault="00420513" w:rsidP="00C6657E">
            <w:pPr>
              <w:pStyle w:val="ConsPlusNormal"/>
              <w:jc w:val="center"/>
            </w:pPr>
          </w:p>
        </w:tc>
        <w:tc>
          <w:tcPr>
            <w:tcW w:w="1644" w:type="dxa"/>
          </w:tcPr>
          <w:p w:rsidR="00420513" w:rsidRPr="00420513" w:rsidRDefault="00420513" w:rsidP="00C6657E">
            <w:pPr>
              <w:pStyle w:val="ConsPlusNormal"/>
              <w:jc w:val="center"/>
            </w:pPr>
          </w:p>
        </w:tc>
      </w:tr>
    </w:tbl>
    <w:p w:rsidR="00420513" w:rsidRPr="00420513" w:rsidRDefault="00420513" w:rsidP="00420513">
      <w:pPr>
        <w:pStyle w:val="ConsPlusNormal"/>
        <w:ind w:firstLine="540"/>
        <w:jc w:val="both"/>
      </w:pPr>
    </w:p>
    <w:p w:rsidR="00420513" w:rsidRPr="00420513" w:rsidRDefault="00420513" w:rsidP="00420513">
      <w:pPr>
        <w:pStyle w:val="ConsPlusNonformat"/>
        <w:jc w:val="both"/>
      </w:pPr>
      <w:r w:rsidRPr="00420513">
        <w:t xml:space="preserve">    Обслуживание маршрута предполагается по следующим дням: ______________.</w:t>
      </w:r>
    </w:p>
    <w:p w:rsidR="00420513" w:rsidRPr="00420513" w:rsidRDefault="00420513" w:rsidP="00420513">
      <w:pPr>
        <w:pStyle w:val="ConsPlusNonformat"/>
        <w:jc w:val="both"/>
      </w:pPr>
    </w:p>
    <w:p w:rsidR="00420513" w:rsidRPr="00420513" w:rsidRDefault="00420513" w:rsidP="00420513">
      <w:pPr>
        <w:pStyle w:val="ConsPlusNonformat"/>
        <w:jc w:val="both"/>
      </w:pPr>
      <w:r w:rsidRPr="00420513">
        <w:t xml:space="preserve">    Настоящим  подтверждаю   соответствие   данных   транспортных   средств</w:t>
      </w:r>
    </w:p>
    <w:p w:rsidR="00420513" w:rsidRPr="00420513" w:rsidRDefault="00420513" w:rsidP="00420513">
      <w:pPr>
        <w:pStyle w:val="ConsPlusNonformat"/>
        <w:jc w:val="both"/>
      </w:pPr>
      <w:r w:rsidRPr="00420513">
        <w:t>характеристикам    транспортных    средств,     указанным     в     реестре</w:t>
      </w:r>
    </w:p>
    <w:p w:rsidR="00420513" w:rsidRPr="00420513" w:rsidRDefault="00420513" w:rsidP="00420513">
      <w:pPr>
        <w:pStyle w:val="ConsPlusNonformat"/>
        <w:jc w:val="both"/>
      </w:pPr>
      <w:r w:rsidRPr="00420513">
        <w:t>межмуниципальных/смежных  межрегиональных  маршрутов  регулярных  перевозок</w:t>
      </w:r>
    </w:p>
    <w:p w:rsidR="00420513" w:rsidRPr="00420513" w:rsidRDefault="00420513" w:rsidP="00420513">
      <w:pPr>
        <w:pStyle w:val="ConsPlusNonformat"/>
        <w:jc w:val="both"/>
      </w:pPr>
      <w:r w:rsidRPr="00420513">
        <w:t>Ленинградской области.</w:t>
      </w:r>
    </w:p>
    <w:p w:rsidR="00420513" w:rsidRPr="00420513" w:rsidRDefault="00420513" w:rsidP="00420513">
      <w:pPr>
        <w:pStyle w:val="ConsPlusNonformat"/>
        <w:jc w:val="both"/>
      </w:pPr>
    </w:p>
    <w:p w:rsidR="00420513" w:rsidRPr="00420513" w:rsidRDefault="00420513" w:rsidP="00420513">
      <w:pPr>
        <w:pStyle w:val="ConsPlusNonformat"/>
        <w:jc w:val="both"/>
      </w:pPr>
      <w:r w:rsidRPr="00420513">
        <w:t xml:space="preserve">    Настоящим заявлением подтверждаю, что в отношении</w:t>
      </w:r>
    </w:p>
    <w:p w:rsidR="00420513" w:rsidRPr="00420513" w:rsidRDefault="00420513" w:rsidP="00420513">
      <w:pPr>
        <w:pStyle w:val="ConsPlusNonformat"/>
        <w:jc w:val="both"/>
      </w:pPr>
      <w:r w:rsidRPr="00420513">
        <w:t xml:space="preserve">    _______________________________________________________________________</w:t>
      </w:r>
    </w:p>
    <w:p w:rsidR="00420513" w:rsidRPr="00420513" w:rsidRDefault="00420513" w:rsidP="00420513">
      <w:pPr>
        <w:pStyle w:val="ConsPlusNonformat"/>
        <w:jc w:val="both"/>
      </w:pPr>
      <w:r w:rsidRPr="00420513">
        <w:t xml:space="preserve">   </w:t>
      </w:r>
      <w:proofErr w:type="gramStart"/>
      <w:r w:rsidRPr="00420513">
        <w:t>(наименование юридического лица, Ф.И.О. индивидуального предпринимателя,</w:t>
      </w:r>
      <w:proofErr w:type="gramEnd"/>
    </w:p>
    <w:p w:rsidR="00420513" w:rsidRPr="00420513" w:rsidRDefault="00420513" w:rsidP="00420513">
      <w:pPr>
        <w:pStyle w:val="ConsPlusNonformat"/>
        <w:jc w:val="both"/>
      </w:pPr>
      <w:r w:rsidRPr="00420513">
        <w:t xml:space="preserve">             уполномоченного договора простого товарищества)</w:t>
      </w:r>
    </w:p>
    <w:p w:rsidR="00420513" w:rsidRPr="00420513" w:rsidRDefault="00420513" w:rsidP="00420513">
      <w:pPr>
        <w:pStyle w:val="ConsPlusNonformat"/>
        <w:jc w:val="both"/>
      </w:pPr>
    </w:p>
    <w:p w:rsidR="00420513" w:rsidRPr="00420513" w:rsidRDefault="00420513" w:rsidP="00420513">
      <w:pPr>
        <w:pStyle w:val="ConsPlusNonformat"/>
        <w:jc w:val="both"/>
      </w:pPr>
      <w:r w:rsidRPr="00420513">
        <w:t xml:space="preserve">    - не проводится  процедура  ликвидации,  не  принято  судом  решение  о</w:t>
      </w:r>
    </w:p>
    <w:p w:rsidR="00420513" w:rsidRPr="00420513" w:rsidRDefault="00420513" w:rsidP="00420513">
      <w:pPr>
        <w:pStyle w:val="ConsPlusNonformat"/>
        <w:jc w:val="both"/>
      </w:pPr>
      <w:proofErr w:type="gramStart"/>
      <w:r w:rsidRPr="00420513">
        <w:t>признании</w:t>
      </w:r>
      <w:proofErr w:type="gramEnd"/>
      <w:r w:rsidRPr="00420513">
        <w:t xml:space="preserve"> банкротом и об открытии конкурсного производства;</w:t>
      </w:r>
    </w:p>
    <w:p w:rsidR="00420513" w:rsidRPr="00420513" w:rsidRDefault="00420513" w:rsidP="00420513">
      <w:pPr>
        <w:pStyle w:val="ConsPlusNonformat"/>
        <w:jc w:val="both"/>
      </w:pPr>
      <w:r w:rsidRPr="00420513">
        <w:t xml:space="preserve">    -  отсутствует  задолженность  по  обязательным  платежам   в   бюджеты</w:t>
      </w:r>
    </w:p>
    <w:p w:rsidR="00420513" w:rsidRPr="00420513" w:rsidRDefault="00420513" w:rsidP="00420513">
      <w:pPr>
        <w:pStyle w:val="ConsPlusNonformat"/>
        <w:jc w:val="both"/>
      </w:pPr>
      <w:r w:rsidRPr="00420513">
        <w:t xml:space="preserve">бюджетной системы Российской Федерации за  </w:t>
      </w:r>
      <w:proofErr w:type="gramStart"/>
      <w:r w:rsidRPr="00420513">
        <w:t>последний</w:t>
      </w:r>
      <w:proofErr w:type="gramEnd"/>
      <w:r w:rsidRPr="00420513">
        <w:t xml:space="preserve">  завершенный  отчетный</w:t>
      </w:r>
    </w:p>
    <w:p w:rsidR="00420513" w:rsidRPr="00420513" w:rsidRDefault="00420513" w:rsidP="00420513">
      <w:pPr>
        <w:pStyle w:val="ConsPlusNonformat"/>
        <w:jc w:val="both"/>
      </w:pPr>
      <w:r w:rsidRPr="00420513">
        <w:t>период;</w:t>
      </w:r>
    </w:p>
    <w:p w:rsidR="00420513" w:rsidRPr="00420513" w:rsidRDefault="00420513" w:rsidP="00420513">
      <w:pPr>
        <w:pStyle w:val="ConsPlusNonformat"/>
        <w:jc w:val="both"/>
      </w:pPr>
      <w:r w:rsidRPr="00420513">
        <w:t xml:space="preserve">    - деятельность по перевозке  пассажиров  автомобильным  транспортом  не</w:t>
      </w:r>
    </w:p>
    <w:p w:rsidR="00420513" w:rsidRPr="00420513" w:rsidRDefault="00420513" w:rsidP="00420513">
      <w:pPr>
        <w:pStyle w:val="ConsPlusNonformat"/>
        <w:jc w:val="both"/>
      </w:pPr>
      <w:r w:rsidRPr="00420513">
        <w:t>приостановлена.</w:t>
      </w:r>
    </w:p>
    <w:p w:rsidR="00420513" w:rsidRPr="00420513" w:rsidRDefault="00420513" w:rsidP="00420513">
      <w:pPr>
        <w:pStyle w:val="ConsPlusNonformat"/>
        <w:jc w:val="both"/>
      </w:pPr>
    </w:p>
    <w:p w:rsidR="00420513" w:rsidRPr="00420513" w:rsidRDefault="00420513" w:rsidP="00420513">
      <w:pPr>
        <w:pStyle w:val="ConsPlusNonformat"/>
        <w:jc w:val="both"/>
      </w:pPr>
      <w:r w:rsidRPr="00420513">
        <w:t xml:space="preserve">    Достоверность  и  полнота  представленной   в   документах   информации</w:t>
      </w:r>
    </w:p>
    <w:p w:rsidR="00420513" w:rsidRPr="00420513" w:rsidRDefault="00420513" w:rsidP="00420513">
      <w:pPr>
        <w:pStyle w:val="ConsPlusNonformat"/>
        <w:jc w:val="both"/>
      </w:pPr>
      <w:r w:rsidRPr="00420513">
        <w:t>проверена лично, ее достоверность гарантирую.</w:t>
      </w:r>
    </w:p>
    <w:p w:rsidR="00420513" w:rsidRPr="00420513" w:rsidRDefault="00420513" w:rsidP="00420513">
      <w:pPr>
        <w:pStyle w:val="ConsPlusNonformat"/>
        <w:jc w:val="both"/>
      </w:pPr>
      <w:r w:rsidRPr="00420513">
        <w:t xml:space="preserve">    К настоящему заявлению прилагаются опись и следующие документы </w:t>
      </w:r>
      <w:proofErr w:type="gramStart"/>
      <w:r w:rsidRPr="00420513">
        <w:t>на</w:t>
      </w:r>
      <w:proofErr w:type="gramEnd"/>
      <w:r w:rsidRPr="00420513">
        <w:t xml:space="preserve">  ____</w:t>
      </w:r>
    </w:p>
    <w:p w:rsidR="00420513" w:rsidRPr="00420513" w:rsidRDefault="00420513" w:rsidP="00420513">
      <w:pPr>
        <w:pStyle w:val="ConsPlusNonformat"/>
        <w:jc w:val="both"/>
      </w:pPr>
      <w:proofErr w:type="gramStart"/>
      <w:r w:rsidRPr="00420513">
        <w:t>листах</w:t>
      </w:r>
      <w:proofErr w:type="gramEnd"/>
      <w:r w:rsidRPr="00420513">
        <w:t xml:space="preserve"> в 1 экз.</w:t>
      </w:r>
    </w:p>
    <w:p w:rsidR="00420513" w:rsidRPr="00420513" w:rsidRDefault="00420513" w:rsidP="00420513">
      <w:pPr>
        <w:pStyle w:val="ConsPlusNonformat"/>
        <w:jc w:val="both"/>
      </w:pPr>
      <w:r w:rsidRPr="00420513">
        <w:t xml:space="preserve">    Настоящим  подтверждаю  правильность  и  достоверность  всех  указанных</w:t>
      </w:r>
    </w:p>
    <w:p w:rsidR="00420513" w:rsidRPr="00420513" w:rsidRDefault="00420513" w:rsidP="00420513">
      <w:pPr>
        <w:pStyle w:val="ConsPlusNonformat"/>
        <w:jc w:val="both"/>
      </w:pPr>
      <w:r w:rsidRPr="00420513">
        <w:t>данных и сведений.</w:t>
      </w:r>
    </w:p>
    <w:p w:rsidR="00420513" w:rsidRPr="00420513" w:rsidRDefault="00420513" w:rsidP="00420513">
      <w:pPr>
        <w:pStyle w:val="ConsPlusNonformat"/>
        <w:jc w:val="both"/>
      </w:pPr>
    </w:p>
    <w:p w:rsidR="00420513" w:rsidRPr="00420513" w:rsidRDefault="00420513" w:rsidP="00420513">
      <w:pPr>
        <w:pStyle w:val="ConsPlusNonformat"/>
        <w:jc w:val="both"/>
      </w:pPr>
      <w:r w:rsidRPr="00420513">
        <w:t xml:space="preserve">    Руководитель   юридического   лица,   индивидуальный   предприниматель,</w:t>
      </w:r>
    </w:p>
    <w:p w:rsidR="00420513" w:rsidRPr="00420513" w:rsidRDefault="00420513" w:rsidP="00420513">
      <w:pPr>
        <w:pStyle w:val="ConsPlusNonformat"/>
        <w:jc w:val="both"/>
      </w:pPr>
      <w:r w:rsidRPr="00420513">
        <w:t>уполномоченный участник договора простого товарищества:</w:t>
      </w:r>
    </w:p>
    <w:p w:rsidR="00420513" w:rsidRPr="00420513" w:rsidRDefault="00420513" w:rsidP="00420513">
      <w:pPr>
        <w:pStyle w:val="ConsPlusNonformat"/>
        <w:jc w:val="both"/>
      </w:pPr>
    </w:p>
    <w:p w:rsidR="00420513" w:rsidRPr="00420513" w:rsidRDefault="00420513" w:rsidP="00420513">
      <w:pPr>
        <w:pStyle w:val="ConsPlusNonformat"/>
        <w:jc w:val="both"/>
      </w:pPr>
      <w:r w:rsidRPr="00420513">
        <w:t xml:space="preserve">    _____________________________________/_____________/__________________/</w:t>
      </w:r>
    </w:p>
    <w:p w:rsidR="00420513" w:rsidRPr="00420513" w:rsidRDefault="00420513" w:rsidP="00420513">
      <w:pPr>
        <w:pStyle w:val="ConsPlusNonformat"/>
        <w:jc w:val="both"/>
      </w:pPr>
      <w:r w:rsidRPr="00420513">
        <w:t xml:space="preserve">                  (Ф.И.О.)                  (подпись)      (должность)</w:t>
      </w:r>
    </w:p>
    <w:p w:rsidR="00420513" w:rsidRPr="00420513" w:rsidRDefault="00420513" w:rsidP="00420513">
      <w:pPr>
        <w:pStyle w:val="ConsPlusNonformat"/>
        <w:jc w:val="both"/>
      </w:pPr>
      <w:r w:rsidRPr="00420513">
        <w:t xml:space="preserve">                            М.П.</w:t>
      </w:r>
    </w:p>
    <w:p w:rsidR="00420513" w:rsidRPr="00420513" w:rsidRDefault="00420513" w:rsidP="00420513">
      <w:pPr>
        <w:pStyle w:val="ConsPlusNonformat"/>
        <w:jc w:val="both"/>
      </w:pPr>
    </w:p>
    <w:p w:rsidR="00420513" w:rsidRPr="00420513" w:rsidRDefault="00420513" w:rsidP="00420513">
      <w:pPr>
        <w:pStyle w:val="ConsPlusNonformat"/>
        <w:jc w:val="both"/>
      </w:pPr>
      <w:r w:rsidRPr="00420513">
        <w:t xml:space="preserve">    Опись прилагаемых документов:</w:t>
      </w:r>
    </w:p>
    <w:p w:rsidR="00420513" w:rsidRPr="00420513" w:rsidRDefault="00420513" w:rsidP="00420513">
      <w:pPr>
        <w:pStyle w:val="ConsPlusNonformat"/>
        <w:jc w:val="both"/>
      </w:pPr>
    </w:p>
    <w:p w:rsidR="00420513" w:rsidRPr="00420513" w:rsidRDefault="00420513" w:rsidP="00420513">
      <w:pPr>
        <w:pStyle w:val="ConsPlusNonformat"/>
        <w:jc w:val="both"/>
      </w:pPr>
      <w:r w:rsidRPr="00420513">
        <w:t xml:space="preserve">    1. ___________________________________________________________________;</w:t>
      </w:r>
    </w:p>
    <w:p w:rsidR="00420513" w:rsidRPr="00420513" w:rsidRDefault="00420513" w:rsidP="00420513">
      <w:pPr>
        <w:pStyle w:val="ConsPlusNonformat"/>
        <w:jc w:val="both"/>
      </w:pPr>
      <w:r w:rsidRPr="00420513">
        <w:t xml:space="preserve">    2. ___________________________________________________________________;</w:t>
      </w:r>
    </w:p>
    <w:p w:rsidR="00420513" w:rsidRPr="00420513" w:rsidRDefault="00420513" w:rsidP="00420513">
      <w:pPr>
        <w:pStyle w:val="ConsPlusNonformat"/>
        <w:jc w:val="both"/>
      </w:pPr>
      <w:r w:rsidRPr="00420513">
        <w:t xml:space="preserve">    3. ___________________________________________________________________;</w:t>
      </w:r>
    </w:p>
    <w:p w:rsidR="00420513" w:rsidRPr="00420513" w:rsidRDefault="00420513" w:rsidP="00420513">
      <w:pPr>
        <w:pStyle w:val="ConsPlusNonformat"/>
        <w:jc w:val="both"/>
      </w:pPr>
      <w:r w:rsidRPr="00420513">
        <w:t xml:space="preserve">    ...</w:t>
      </w:r>
    </w:p>
    <w:p w:rsidR="00420513" w:rsidRPr="00420513" w:rsidRDefault="00420513" w:rsidP="00420513">
      <w:pPr>
        <w:pStyle w:val="ConsPlusNonformat"/>
        <w:jc w:val="both"/>
      </w:pPr>
      <w:r w:rsidRPr="00420513">
        <w:t xml:space="preserve">    N. ___________________________________________________________________.</w:t>
      </w:r>
    </w:p>
    <w:p w:rsidR="00420513" w:rsidRPr="00420513" w:rsidRDefault="00420513" w:rsidP="00420513">
      <w:pPr>
        <w:pStyle w:val="ConsPlusNonformat"/>
        <w:jc w:val="both"/>
      </w:pPr>
    </w:p>
    <w:p w:rsidR="00420513" w:rsidRPr="00420513" w:rsidRDefault="00420513" w:rsidP="00420513">
      <w:pPr>
        <w:pStyle w:val="ConsPlusNonformat"/>
        <w:jc w:val="both"/>
      </w:pPr>
      <w:r w:rsidRPr="00420513">
        <w:t xml:space="preserve">    Руководитель   юридического   лица,   индивидуальный   предприниматель,</w:t>
      </w:r>
    </w:p>
    <w:p w:rsidR="00420513" w:rsidRPr="00420513" w:rsidRDefault="00420513" w:rsidP="00420513">
      <w:pPr>
        <w:pStyle w:val="ConsPlusNonformat"/>
        <w:jc w:val="both"/>
      </w:pPr>
      <w:r w:rsidRPr="00420513">
        <w:t>уполномоченный участник договора простого товарищества:</w:t>
      </w:r>
    </w:p>
    <w:p w:rsidR="00420513" w:rsidRPr="00420513" w:rsidRDefault="00420513" w:rsidP="00420513">
      <w:pPr>
        <w:pStyle w:val="ConsPlusNonformat"/>
        <w:jc w:val="both"/>
      </w:pPr>
    </w:p>
    <w:p w:rsidR="00420513" w:rsidRPr="00420513" w:rsidRDefault="00420513" w:rsidP="00420513">
      <w:pPr>
        <w:pStyle w:val="ConsPlusNonformat"/>
        <w:jc w:val="both"/>
      </w:pPr>
      <w:r w:rsidRPr="00420513">
        <w:t xml:space="preserve">    _____________________________________/_____________/__________________/</w:t>
      </w:r>
    </w:p>
    <w:p w:rsidR="00420513" w:rsidRPr="00420513" w:rsidRDefault="00420513" w:rsidP="00420513">
      <w:pPr>
        <w:pStyle w:val="ConsPlusNonformat"/>
        <w:jc w:val="both"/>
      </w:pPr>
      <w:r w:rsidRPr="00420513">
        <w:t xml:space="preserve">                  (Ф.И.О.)                  (подпись)      (должность)</w:t>
      </w:r>
    </w:p>
    <w:p w:rsidR="00420513" w:rsidRPr="00420513" w:rsidRDefault="00420513" w:rsidP="00420513">
      <w:pPr>
        <w:pStyle w:val="ConsPlusNonformat"/>
        <w:jc w:val="both"/>
      </w:pPr>
      <w:r w:rsidRPr="00420513">
        <w:t xml:space="preserve">                            М.П.</w:t>
      </w:r>
    </w:p>
    <w:p w:rsidR="00420513" w:rsidRPr="00420513" w:rsidRDefault="00420513" w:rsidP="00420513">
      <w:pPr>
        <w:pStyle w:val="ConsPlusNormal"/>
        <w:ind w:firstLine="540"/>
        <w:jc w:val="both"/>
      </w:pPr>
    </w:p>
    <w:p w:rsidR="00420513" w:rsidRPr="00420513" w:rsidRDefault="00420513" w:rsidP="00420513">
      <w:pPr>
        <w:pStyle w:val="ConsPlusNormal"/>
        <w:ind w:firstLine="540"/>
        <w:jc w:val="both"/>
      </w:pPr>
    </w:p>
    <w:p w:rsidR="00420513" w:rsidRPr="00420513" w:rsidRDefault="00420513" w:rsidP="00420513">
      <w:pPr>
        <w:pStyle w:val="ConsPlusNormal"/>
        <w:ind w:firstLine="540"/>
        <w:jc w:val="both"/>
      </w:pPr>
    </w:p>
    <w:p w:rsidR="00420513" w:rsidRPr="00420513" w:rsidRDefault="00420513" w:rsidP="00420513">
      <w:pPr>
        <w:pStyle w:val="ConsPlusNormal"/>
        <w:ind w:firstLine="540"/>
        <w:jc w:val="both"/>
      </w:pPr>
    </w:p>
    <w:p w:rsidR="00420513" w:rsidRPr="00420513" w:rsidRDefault="00420513" w:rsidP="00420513">
      <w:pPr>
        <w:pStyle w:val="ConsPlusNormal"/>
        <w:ind w:firstLine="540"/>
        <w:jc w:val="both"/>
      </w:pPr>
    </w:p>
    <w:p w:rsidR="00420513" w:rsidRDefault="00420513">
      <w:pPr>
        <w:spacing w:after="200" w:line="276" w:lineRule="auto"/>
        <w:rPr>
          <w:rFonts w:ascii="Calibri" w:hAnsi="Calibri" w:cs="Calibri"/>
          <w:sz w:val="22"/>
          <w:szCs w:val="20"/>
        </w:rPr>
      </w:pPr>
      <w:r>
        <w:br w:type="page"/>
      </w:r>
    </w:p>
    <w:p w:rsidR="00420513" w:rsidRPr="00420513" w:rsidRDefault="00420513" w:rsidP="00420513">
      <w:pPr>
        <w:pStyle w:val="ConsPlusNormal"/>
        <w:jc w:val="right"/>
        <w:outlineLvl w:val="1"/>
      </w:pPr>
      <w:r w:rsidRPr="00420513">
        <w:t>Приложение 2</w:t>
      </w:r>
    </w:p>
    <w:p w:rsidR="00420513" w:rsidRPr="00420513" w:rsidRDefault="00420513" w:rsidP="00420513">
      <w:pPr>
        <w:pStyle w:val="ConsPlusNormal"/>
        <w:jc w:val="right"/>
      </w:pPr>
      <w:r w:rsidRPr="00420513">
        <w:t>к Порядку выдачи без проведения открытого</w:t>
      </w:r>
    </w:p>
    <w:p w:rsidR="00420513" w:rsidRPr="00420513" w:rsidRDefault="00420513" w:rsidP="00420513">
      <w:pPr>
        <w:pStyle w:val="ConsPlusNormal"/>
        <w:jc w:val="right"/>
      </w:pPr>
      <w:r w:rsidRPr="00420513">
        <w:t>конкурса свидетельства об осуществлении</w:t>
      </w:r>
    </w:p>
    <w:p w:rsidR="00420513" w:rsidRPr="00420513" w:rsidRDefault="00420513" w:rsidP="00420513">
      <w:pPr>
        <w:pStyle w:val="ConsPlusNormal"/>
        <w:jc w:val="right"/>
      </w:pPr>
      <w:r w:rsidRPr="00420513">
        <w:t xml:space="preserve">перевозок по </w:t>
      </w:r>
      <w:proofErr w:type="gramStart"/>
      <w:r w:rsidRPr="00420513">
        <w:t>межмуниципальному</w:t>
      </w:r>
      <w:proofErr w:type="gramEnd"/>
    </w:p>
    <w:p w:rsidR="00420513" w:rsidRPr="00420513" w:rsidRDefault="00420513" w:rsidP="00420513">
      <w:pPr>
        <w:pStyle w:val="ConsPlusNormal"/>
        <w:jc w:val="right"/>
      </w:pPr>
      <w:r w:rsidRPr="00420513">
        <w:t>или смежному межрегиональному маршруту</w:t>
      </w:r>
    </w:p>
    <w:p w:rsidR="00420513" w:rsidRPr="00420513" w:rsidRDefault="00420513" w:rsidP="00420513">
      <w:pPr>
        <w:pStyle w:val="ConsPlusNormal"/>
        <w:jc w:val="right"/>
      </w:pPr>
      <w:r w:rsidRPr="00420513">
        <w:t xml:space="preserve">регулярных перевозок по </w:t>
      </w:r>
      <w:proofErr w:type="gramStart"/>
      <w:r w:rsidRPr="00420513">
        <w:t>нерегулируемым</w:t>
      </w:r>
      <w:proofErr w:type="gramEnd"/>
    </w:p>
    <w:p w:rsidR="00420513" w:rsidRPr="00420513" w:rsidRDefault="00420513" w:rsidP="00420513">
      <w:pPr>
        <w:pStyle w:val="ConsPlusNormal"/>
        <w:jc w:val="right"/>
      </w:pPr>
      <w:r w:rsidRPr="00420513">
        <w:t>тарифам и</w:t>
      </w:r>
      <w:r>
        <w:t xml:space="preserve"> карт соответствующего маршрута</w:t>
      </w:r>
    </w:p>
    <w:p w:rsidR="00420513" w:rsidRPr="00420513" w:rsidRDefault="00420513" w:rsidP="00420513">
      <w:pPr>
        <w:pStyle w:val="ConsPlusNormal"/>
        <w:jc w:val="center"/>
      </w:pPr>
      <w:bookmarkStart w:id="5" w:name="P220"/>
      <w:bookmarkEnd w:id="5"/>
      <w:r w:rsidRPr="00420513">
        <w:t>АНКЕТА</w:t>
      </w:r>
    </w:p>
    <w:p w:rsidR="00420513" w:rsidRPr="00420513" w:rsidRDefault="00420513" w:rsidP="00420513">
      <w:pPr>
        <w:pStyle w:val="ConsPlusNormal"/>
        <w:jc w:val="center"/>
      </w:pPr>
      <w:r w:rsidRPr="00420513">
        <w:t>претендента на получение свидетельства об осуществлении</w:t>
      </w:r>
    </w:p>
    <w:p w:rsidR="00420513" w:rsidRPr="00420513" w:rsidRDefault="00420513" w:rsidP="00420513">
      <w:pPr>
        <w:pStyle w:val="ConsPlusNormal"/>
        <w:jc w:val="center"/>
      </w:pPr>
      <w:r w:rsidRPr="00420513">
        <w:t xml:space="preserve">перевозок по </w:t>
      </w:r>
      <w:proofErr w:type="gramStart"/>
      <w:r w:rsidRPr="00420513">
        <w:t>межмуниципальному</w:t>
      </w:r>
      <w:proofErr w:type="gramEnd"/>
      <w:r w:rsidRPr="00420513">
        <w:t xml:space="preserve"> или смежному межрегиональному</w:t>
      </w:r>
    </w:p>
    <w:p w:rsidR="00420513" w:rsidRPr="00420513" w:rsidRDefault="00420513" w:rsidP="00420513">
      <w:pPr>
        <w:pStyle w:val="ConsPlusNormal"/>
        <w:jc w:val="center"/>
      </w:pPr>
      <w:r w:rsidRPr="00420513">
        <w:t>маршруту регулярных перевозок по нерегулируемым тарифам</w:t>
      </w:r>
    </w:p>
    <w:p w:rsidR="00420513" w:rsidRPr="00420513" w:rsidRDefault="00420513" w:rsidP="00420513">
      <w:pPr>
        <w:pStyle w:val="ConsPlusNormal"/>
        <w:jc w:val="center"/>
      </w:pPr>
      <w:r w:rsidRPr="00420513">
        <w:t>и карт соответствующего маршрута</w:t>
      </w:r>
    </w:p>
    <w:p w:rsidR="00420513" w:rsidRPr="00420513" w:rsidRDefault="00420513" w:rsidP="0042051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2891"/>
      </w:tblGrid>
      <w:tr w:rsidR="00420513" w:rsidRPr="00420513" w:rsidTr="00C6657E">
        <w:tc>
          <w:tcPr>
            <w:tcW w:w="6180" w:type="dxa"/>
          </w:tcPr>
          <w:p w:rsidR="00420513" w:rsidRPr="00420513" w:rsidRDefault="00420513" w:rsidP="00C6657E">
            <w:pPr>
              <w:pStyle w:val="ConsPlusNormal"/>
              <w:jc w:val="center"/>
            </w:pPr>
            <w:r w:rsidRPr="00420513">
              <w:t>Сведения о претенденте на получение временного свидетельства об осуществлении перевозок и карт соответствующего маршрута</w:t>
            </w:r>
          </w:p>
        </w:tc>
        <w:tc>
          <w:tcPr>
            <w:tcW w:w="2891" w:type="dxa"/>
          </w:tcPr>
          <w:p w:rsidR="00420513" w:rsidRPr="00420513" w:rsidRDefault="00420513" w:rsidP="00C6657E">
            <w:pPr>
              <w:pStyle w:val="ConsPlusNormal"/>
              <w:jc w:val="center"/>
            </w:pPr>
            <w:r w:rsidRPr="00420513">
              <w:t>Заполняется юридическим лицом, индивидуальным предпринимателем, уполномоченным участником договора простого товарищества</w:t>
            </w:r>
          </w:p>
        </w:tc>
      </w:tr>
      <w:tr w:rsidR="00420513" w:rsidRPr="00420513" w:rsidTr="00C6657E">
        <w:tc>
          <w:tcPr>
            <w:tcW w:w="6180" w:type="dxa"/>
          </w:tcPr>
          <w:p w:rsidR="00420513" w:rsidRPr="00420513" w:rsidRDefault="00420513" w:rsidP="00C6657E">
            <w:pPr>
              <w:pStyle w:val="ConsPlusNormal"/>
            </w:pPr>
            <w:r w:rsidRPr="00420513">
              <w:t>1. Наименование претендента на получение временного свидетельства об осуществлении перевозок и карт соответствующего маршрута</w:t>
            </w:r>
          </w:p>
        </w:tc>
        <w:tc>
          <w:tcPr>
            <w:tcW w:w="2891" w:type="dxa"/>
          </w:tcPr>
          <w:p w:rsidR="00420513" w:rsidRPr="00420513" w:rsidRDefault="00420513" w:rsidP="00C6657E">
            <w:pPr>
              <w:pStyle w:val="ConsPlusNormal"/>
              <w:jc w:val="center"/>
            </w:pPr>
          </w:p>
        </w:tc>
      </w:tr>
      <w:tr w:rsidR="00420513" w:rsidRPr="00420513" w:rsidTr="00C6657E">
        <w:tc>
          <w:tcPr>
            <w:tcW w:w="6180" w:type="dxa"/>
          </w:tcPr>
          <w:p w:rsidR="00420513" w:rsidRPr="00420513" w:rsidRDefault="00420513" w:rsidP="00C6657E">
            <w:pPr>
              <w:pStyle w:val="ConsPlusNormal"/>
            </w:pPr>
            <w:r w:rsidRPr="00420513">
              <w:t>2. Место нахождения (для юридического лица, уполномоченного участника договора простого товарищества - юридического лица)</w:t>
            </w:r>
          </w:p>
        </w:tc>
        <w:tc>
          <w:tcPr>
            <w:tcW w:w="2891" w:type="dxa"/>
          </w:tcPr>
          <w:p w:rsidR="00420513" w:rsidRPr="00420513" w:rsidRDefault="00420513" w:rsidP="00C6657E">
            <w:pPr>
              <w:pStyle w:val="ConsPlusNormal"/>
              <w:jc w:val="center"/>
            </w:pPr>
          </w:p>
        </w:tc>
      </w:tr>
      <w:tr w:rsidR="00420513" w:rsidRPr="00420513" w:rsidTr="00C6657E">
        <w:tc>
          <w:tcPr>
            <w:tcW w:w="6180" w:type="dxa"/>
          </w:tcPr>
          <w:p w:rsidR="00420513" w:rsidRPr="00420513" w:rsidRDefault="00420513" w:rsidP="00C6657E">
            <w:pPr>
              <w:pStyle w:val="ConsPlusNormal"/>
            </w:pPr>
            <w:r w:rsidRPr="00420513">
              <w:t>3. Почтовый адрес</w:t>
            </w:r>
          </w:p>
          <w:p w:rsidR="00420513" w:rsidRPr="00420513" w:rsidRDefault="00420513" w:rsidP="00C6657E">
            <w:pPr>
              <w:pStyle w:val="ConsPlusNormal"/>
            </w:pPr>
            <w:r w:rsidRPr="00420513">
              <w:t>(для юридического лица, индивидуального предпринимателя, уполномоченного участника договора простого товарищества)</w:t>
            </w:r>
          </w:p>
        </w:tc>
        <w:tc>
          <w:tcPr>
            <w:tcW w:w="2891" w:type="dxa"/>
          </w:tcPr>
          <w:p w:rsidR="00420513" w:rsidRPr="00420513" w:rsidRDefault="00420513" w:rsidP="00C6657E">
            <w:pPr>
              <w:pStyle w:val="ConsPlusNormal"/>
              <w:jc w:val="center"/>
            </w:pPr>
          </w:p>
        </w:tc>
      </w:tr>
      <w:tr w:rsidR="00420513" w:rsidRPr="00420513" w:rsidTr="00C6657E">
        <w:tc>
          <w:tcPr>
            <w:tcW w:w="6180" w:type="dxa"/>
          </w:tcPr>
          <w:p w:rsidR="00420513" w:rsidRPr="00420513" w:rsidRDefault="00420513" w:rsidP="00C6657E">
            <w:pPr>
              <w:pStyle w:val="ConsPlusNormal"/>
            </w:pPr>
            <w:r w:rsidRPr="00420513">
              <w:t>4. Фамилия, имя и, если имеется, отчество (для индивидуального предпринимателя, уполномоченного участника договора простого товарищества - индивидуального предпринимателя)</w:t>
            </w:r>
          </w:p>
        </w:tc>
        <w:tc>
          <w:tcPr>
            <w:tcW w:w="2891" w:type="dxa"/>
          </w:tcPr>
          <w:p w:rsidR="00420513" w:rsidRPr="00420513" w:rsidRDefault="00420513" w:rsidP="00C6657E">
            <w:pPr>
              <w:pStyle w:val="ConsPlusNormal"/>
              <w:jc w:val="center"/>
            </w:pPr>
          </w:p>
        </w:tc>
      </w:tr>
      <w:tr w:rsidR="00420513" w:rsidRPr="00420513" w:rsidTr="00C6657E">
        <w:tc>
          <w:tcPr>
            <w:tcW w:w="6180" w:type="dxa"/>
          </w:tcPr>
          <w:p w:rsidR="00420513" w:rsidRPr="00420513" w:rsidRDefault="00420513" w:rsidP="00C6657E">
            <w:pPr>
              <w:pStyle w:val="ConsPlusNormal"/>
            </w:pPr>
            <w:r w:rsidRPr="00420513">
              <w:t>5. Идентификационный номер налогоплательщика, ИНН</w:t>
            </w:r>
          </w:p>
          <w:p w:rsidR="00420513" w:rsidRPr="00420513" w:rsidRDefault="00420513" w:rsidP="00C6657E">
            <w:pPr>
              <w:pStyle w:val="ConsPlusNormal"/>
            </w:pPr>
            <w:r w:rsidRPr="00420513">
              <w:t>(для юридического лица, индивидуального предпринимателя, уполномоченного участника договора простого товарищества)</w:t>
            </w:r>
          </w:p>
        </w:tc>
        <w:tc>
          <w:tcPr>
            <w:tcW w:w="2891" w:type="dxa"/>
          </w:tcPr>
          <w:p w:rsidR="00420513" w:rsidRPr="00420513" w:rsidRDefault="00420513" w:rsidP="00C6657E">
            <w:pPr>
              <w:pStyle w:val="ConsPlusNormal"/>
              <w:jc w:val="center"/>
            </w:pPr>
          </w:p>
        </w:tc>
      </w:tr>
      <w:tr w:rsidR="00420513" w:rsidRPr="00420513" w:rsidTr="00C6657E">
        <w:tc>
          <w:tcPr>
            <w:tcW w:w="6180" w:type="dxa"/>
          </w:tcPr>
          <w:p w:rsidR="00420513" w:rsidRPr="00420513" w:rsidRDefault="00420513" w:rsidP="00C6657E">
            <w:pPr>
              <w:pStyle w:val="ConsPlusNormal"/>
            </w:pPr>
            <w:r w:rsidRPr="00420513">
              <w:t>6. Номер контактного телефона</w:t>
            </w:r>
          </w:p>
          <w:p w:rsidR="00420513" w:rsidRPr="00420513" w:rsidRDefault="00420513" w:rsidP="00C6657E">
            <w:pPr>
              <w:pStyle w:val="ConsPlusNormal"/>
            </w:pPr>
            <w:r w:rsidRPr="00420513">
              <w:t>(для юридического лица, индивидуального предпринимателя, уполномоченного участника договора простого товарищества)</w:t>
            </w:r>
          </w:p>
        </w:tc>
        <w:tc>
          <w:tcPr>
            <w:tcW w:w="2891" w:type="dxa"/>
          </w:tcPr>
          <w:p w:rsidR="00420513" w:rsidRPr="00420513" w:rsidRDefault="00420513" w:rsidP="00C6657E">
            <w:pPr>
              <w:pStyle w:val="ConsPlusNormal"/>
              <w:jc w:val="center"/>
            </w:pPr>
          </w:p>
        </w:tc>
      </w:tr>
      <w:tr w:rsidR="00420513" w:rsidRPr="00420513" w:rsidTr="00C6657E">
        <w:tc>
          <w:tcPr>
            <w:tcW w:w="6180" w:type="dxa"/>
          </w:tcPr>
          <w:p w:rsidR="00420513" w:rsidRPr="00420513" w:rsidRDefault="00420513" w:rsidP="00C6657E">
            <w:pPr>
              <w:pStyle w:val="ConsPlusNormal"/>
            </w:pPr>
            <w:r w:rsidRPr="00420513">
              <w:t>7. Адрес электронной почты (e-</w:t>
            </w:r>
            <w:proofErr w:type="spellStart"/>
            <w:r w:rsidRPr="00420513">
              <w:t>mail</w:t>
            </w:r>
            <w:proofErr w:type="spellEnd"/>
            <w:r w:rsidRPr="00420513">
              <w:t>)</w:t>
            </w:r>
          </w:p>
          <w:p w:rsidR="00420513" w:rsidRPr="00420513" w:rsidRDefault="00420513" w:rsidP="00C6657E">
            <w:pPr>
              <w:pStyle w:val="ConsPlusNormal"/>
            </w:pPr>
            <w:r w:rsidRPr="00420513">
              <w:t>(для юридического лица, индивидуального предпринимателя, уполномоченного участника договора простого товарищества)</w:t>
            </w:r>
          </w:p>
        </w:tc>
        <w:tc>
          <w:tcPr>
            <w:tcW w:w="2891" w:type="dxa"/>
          </w:tcPr>
          <w:p w:rsidR="00420513" w:rsidRPr="00420513" w:rsidRDefault="00420513" w:rsidP="00C6657E">
            <w:pPr>
              <w:pStyle w:val="ConsPlusNormal"/>
              <w:jc w:val="center"/>
            </w:pPr>
          </w:p>
        </w:tc>
      </w:tr>
    </w:tbl>
    <w:p w:rsidR="00420513" w:rsidRPr="00420513" w:rsidRDefault="00420513" w:rsidP="00420513">
      <w:pPr>
        <w:pStyle w:val="ConsPlusNormal"/>
        <w:ind w:firstLine="540"/>
        <w:jc w:val="both"/>
      </w:pPr>
      <w:r w:rsidRPr="00420513">
        <w:t>Настоящим подтверждаю правильность и достоверность всех указанных данных и сведений.</w:t>
      </w:r>
    </w:p>
    <w:p w:rsidR="00420513" w:rsidRPr="00420513" w:rsidRDefault="00420513" w:rsidP="00420513">
      <w:pPr>
        <w:pStyle w:val="ConsPlusNormal"/>
        <w:ind w:firstLine="540"/>
        <w:jc w:val="both"/>
      </w:pPr>
    </w:p>
    <w:p w:rsidR="00420513" w:rsidRPr="00420513" w:rsidRDefault="00420513" w:rsidP="00420513">
      <w:pPr>
        <w:pStyle w:val="ConsPlusNormal"/>
        <w:ind w:firstLine="540"/>
        <w:jc w:val="both"/>
      </w:pPr>
      <w:r w:rsidRPr="00420513">
        <w:t>Руководитель юридического лица, индивидуальный предприниматель, уполномоченный участник договора простого товарищества:</w:t>
      </w:r>
    </w:p>
    <w:p w:rsidR="00420513" w:rsidRPr="00420513" w:rsidRDefault="00420513" w:rsidP="00420513">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340"/>
        <w:gridCol w:w="1587"/>
        <w:gridCol w:w="340"/>
        <w:gridCol w:w="2721"/>
        <w:gridCol w:w="374"/>
      </w:tblGrid>
      <w:tr w:rsidR="00420513" w:rsidRPr="00420513" w:rsidTr="00C6657E">
        <w:tc>
          <w:tcPr>
            <w:tcW w:w="3685" w:type="dxa"/>
            <w:tcBorders>
              <w:top w:val="nil"/>
              <w:left w:val="nil"/>
              <w:bottom w:val="single" w:sz="4" w:space="0" w:color="auto"/>
              <w:right w:val="nil"/>
            </w:tcBorders>
          </w:tcPr>
          <w:p w:rsidR="00420513" w:rsidRPr="00420513" w:rsidRDefault="00420513" w:rsidP="00C6657E">
            <w:pPr>
              <w:pStyle w:val="ConsPlusNormal"/>
              <w:jc w:val="center"/>
            </w:pPr>
          </w:p>
        </w:tc>
        <w:tc>
          <w:tcPr>
            <w:tcW w:w="340" w:type="dxa"/>
            <w:tcBorders>
              <w:top w:val="nil"/>
              <w:left w:val="nil"/>
              <w:bottom w:val="nil"/>
              <w:right w:val="nil"/>
            </w:tcBorders>
          </w:tcPr>
          <w:p w:rsidR="00420513" w:rsidRPr="00420513" w:rsidRDefault="00420513" w:rsidP="00C6657E">
            <w:pPr>
              <w:pStyle w:val="ConsPlusNormal"/>
              <w:jc w:val="center"/>
            </w:pPr>
            <w:r w:rsidRPr="00420513">
              <w:t>/</w:t>
            </w:r>
          </w:p>
        </w:tc>
        <w:tc>
          <w:tcPr>
            <w:tcW w:w="1587" w:type="dxa"/>
            <w:tcBorders>
              <w:top w:val="nil"/>
              <w:left w:val="nil"/>
              <w:bottom w:val="single" w:sz="4" w:space="0" w:color="auto"/>
              <w:right w:val="nil"/>
            </w:tcBorders>
          </w:tcPr>
          <w:p w:rsidR="00420513" w:rsidRPr="00420513" w:rsidRDefault="00420513" w:rsidP="00C6657E">
            <w:pPr>
              <w:pStyle w:val="ConsPlusNormal"/>
              <w:jc w:val="center"/>
            </w:pPr>
          </w:p>
        </w:tc>
        <w:tc>
          <w:tcPr>
            <w:tcW w:w="340" w:type="dxa"/>
            <w:tcBorders>
              <w:top w:val="nil"/>
              <w:left w:val="nil"/>
              <w:bottom w:val="nil"/>
              <w:right w:val="nil"/>
            </w:tcBorders>
          </w:tcPr>
          <w:p w:rsidR="00420513" w:rsidRPr="00420513" w:rsidRDefault="00420513" w:rsidP="00C6657E">
            <w:pPr>
              <w:pStyle w:val="ConsPlusNormal"/>
              <w:jc w:val="center"/>
            </w:pPr>
            <w:r w:rsidRPr="00420513">
              <w:t>/</w:t>
            </w:r>
          </w:p>
        </w:tc>
        <w:tc>
          <w:tcPr>
            <w:tcW w:w="2721" w:type="dxa"/>
            <w:tcBorders>
              <w:top w:val="nil"/>
              <w:left w:val="nil"/>
              <w:bottom w:val="single" w:sz="4" w:space="0" w:color="auto"/>
              <w:right w:val="nil"/>
            </w:tcBorders>
          </w:tcPr>
          <w:p w:rsidR="00420513" w:rsidRPr="00420513" w:rsidRDefault="00420513" w:rsidP="00C6657E">
            <w:pPr>
              <w:pStyle w:val="ConsPlusNormal"/>
              <w:jc w:val="center"/>
            </w:pPr>
          </w:p>
        </w:tc>
        <w:tc>
          <w:tcPr>
            <w:tcW w:w="374" w:type="dxa"/>
            <w:tcBorders>
              <w:top w:val="nil"/>
              <w:left w:val="nil"/>
              <w:bottom w:val="nil"/>
              <w:right w:val="nil"/>
            </w:tcBorders>
          </w:tcPr>
          <w:p w:rsidR="00420513" w:rsidRPr="00420513" w:rsidRDefault="00420513" w:rsidP="00C6657E">
            <w:pPr>
              <w:pStyle w:val="ConsPlusNormal"/>
              <w:jc w:val="center"/>
            </w:pPr>
            <w:r w:rsidRPr="00420513">
              <w:t>/</w:t>
            </w:r>
          </w:p>
        </w:tc>
      </w:tr>
      <w:tr w:rsidR="00420513" w:rsidRPr="00420513" w:rsidTr="00C6657E">
        <w:tc>
          <w:tcPr>
            <w:tcW w:w="3685" w:type="dxa"/>
            <w:tcBorders>
              <w:top w:val="single" w:sz="4" w:space="0" w:color="auto"/>
              <w:left w:val="nil"/>
              <w:bottom w:val="nil"/>
              <w:right w:val="nil"/>
            </w:tcBorders>
          </w:tcPr>
          <w:p w:rsidR="00420513" w:rsidRPr="00420513" w:rsidRDefault="00420513" w:rsidP="00C6657E">
            <w:pPr>
              <w:pStyle w:val="ConsPlusNormal"/>
              <w:jc w:val="center"/>
            </w:pPr>
            <w:r w:rsidRPr="00420513">
              <w:t>(Ф.И.О.)</w:t>
            </w:r>
          </w:p>
        </w:tc>
        <w:tc>
          <w:tcPr>
            <w:tcW w:w="340" w:type="dxa"/>
            <w:tcBorders>
              <w:top w:val="nil"/>
              <w:left w:val="nil"/>
              <w:bottom w:val="nil"/>
              <w:right w:val="nil"/>
            </w:tcBorders>
          </w:tcPr>
          <w:p w:rsidR="00420513" w:rsidRPr="00420513" w:rsidRDefault="00420513" w:rsidP="00C6657E">
            <w:pPr>
              <w:pStyle w:val="ConsPlusNormal"/>
              <w:jc w:val="center"/>
            </w:pPr>
          </w:p>
        </w:tc>
        <w:tc>
          <w:tcPr>
            <w:tcW w:w="1587" w:type="dxa"/>
            <w:tcBorders>
              <w:top w:val="single" w:sz="4" w:space="0" w:color="auto"/>
              <w:left w:val="nil"/>
              <w:bottom w:val="nil"/>
              <w:right w:val="nil"/>
            </w:tcBorders>
          </w:tcPr>
          <w:p w:rsidR="00420513" w:rsidRPr="00420513" w:rsidRDefault="00420513" w:rsidP="00C6657E">
            <w:pPr>
              <w:pStyle w:val="ConsPlusNormal"/>
              <w:jc w:val="center"/>
            </w:pPr>
            <w:r w:rsidRPr="00420513">
              <w:t>(подпись)</w:t>
            </w:r>
          </w:p>
        </w:tc>
        <w:tc>
          <w:tcPr>
            <w:tcW w:w="340" w:type="dxa"/>
            <w:tcBorders>
              <w:top w:val="nil"/>
              <w:left w:val="nil"/>
              <w:bottom w:val="nil"/>
              <w:right w:val="nil"/>
            </w:tcBorders>
          </w:tcPr>
          <w:p w:rsidR="00420513" w:rsidRPr="00420513" w:rsidRDefault="00420513" w:rsidP="00C6657E">
            <w:pPr>
              <w:pStyle w:val="ConsPlusNormal"/>
              <w:jc w:val="center"/>
            </w:pPr>
          </w:p>
        </w:tc>
        <w:tc>
          <w:tcPr>
            <w:tcW w:w="2721" w:type="dxa"/>
            <w:tcBorders>
              <w:top w:val="single" w:sz="4" w:space="0" w:color="auto"/>
              <w:left w:val="nil"/>
              <w:bottom w:val="nil"/>
              <w:right w:val="nil"/>
            </w:tcBorders>
          </w:tcPr>
          <w:p w:rsidR="00420513" w:rsidRPr="00420513" w:rsidRDefault="00420513" w:rsidP="00C6657E">
            <w:pPr>
              <w:pStyle w:val="ConsPlusNormal"/>
              <w:jc w:val="center"/>
            </w:pPr>
            <w:r w:rsidRPr="00420513">
              <w:t>(должность)</w:t>
            </w:r>
          </w:p>
        </w:tc>
        <w:tc>
          <w:tcPr>
            <w:tcW w:w="374" w:type="dxa"/>
            <w:tcBorders>
              <w:top w:val="nil"/>
              <w:left w:val="nil"/>
              <w:bottom w:val="nil"/>
              <w:right w:val="nil"/>
            </w:tcBorders>
          </w:tcPr>
          <w:p w:rsidR="00420513" w:rsidRPr="00420513" w:rsidRDefault="00420513" w:rsidP="00C6657E">
            <w:pPr>
              <w:pStyle w:val="ConsPlusNormal"/>
              <w:jc w:val="center"/>
            </w:pPr>
          </w:p>
        </w:tc>
      </w:tr>
      <w:tr w:rsidR="00420513" w:rsidRPr="00420513" w:rsidTr="00C6657E">
        <w:tc>
          <w:tcPr>
            <w:tcW w:w="3685" w:type="dxa"/>
            <w:tcBorders>
              <w:top w:val="nil"/>
              <w:left w:val="nil"/>
              <w:bottom w:val="nil"/>
              <w:right w:val="nil"/>
            </w:tcBorders>
          </w:tcPr>
          <w:p w:rsidR="00420513" w:rsidRPr="00420513" w:rsidRDefault="00420513" w:rsidP="00C6657E">
            <w:pPr>
              <w:pStyle w:val="ConsPlusNormal"/>
              <w:jc w:val="right"/>
            </w:pPr>
            <w:r w:rsidRPr="00420513">
              <w:t>М.П.</w:t>
            </w:r>
          </w:p>
        </w:tc>
        <w:tc>
          <w:tcPr>
            <w:tcW w:w="340" w:type="dxa"/>
            <w:tcBorders>
              <w:top w:val="nil"/>
              <w:left w:val="nil"/>
              <w:bottom w:val="nil"/>
              <w:right w:val="nil"/>
            </w:tcBorders>
          </w:tcPr>
          <w:p w:rsidR="00420513" w:rsidRPr="00420513" w:rsidRDefault="00420513" w:rsidP="00C6657E">
            <w:pPr>
              <w:pStyle w:val="ConsPlusNormal"/>
              <w:jc w:val="center"/>
            </w:pPr>
          </w:p>
        </w:tc>
        <w:tc>
          <w:tcPr>
            <w:tcW w:w="1587" w:type="dxa"/>
            <w:tcBorders>
              <w:top w:val="nil"/>
              <w:left w:val="nil"/>
              <w:bottom w:val="nil"/>
              <w:right w:val="nil"/>
            </w:tcBorders>
          </w:tcPr>
          <w:p w:rsidR="00420513" w:rsidRPr="00420513" w:rsidRDefault="00420513" w:rsidP="00C6657E">
            <w:pPr>
              <w:pStyle w:val="ConsPlusNormal"/>
              <w:jc w:val="center"/>
            </w:pPr>
          </w:p>
        </w:tc>
        <w:tc>
          <w:tcPr>
            <w:tcW w:w="340" w:type="dxa"/>
            <w:tcBorders>
              <w:top w:val="nil"/>
              <w:left w:val="nil"/>
              <w:bottom w:val="nil"/>
              <w:right w:val="nil"/>
            </w:tcBorders>
          </w:tcPr>
          <w:p w:rsidR="00420513" w:rsidRPr="00420513" w:rsidRDefault="00420513" w:rsidP="00C6657E">
            <w:pPr>
              <w:pStyle w:val="ConsPlusNormal"/>
              <w:jc w:val="center"/>
            </w:pPr>
          </w:p>
        </w:tc>
        <w:tc>
          <w:tcPr>
            <w:tcW w:w="2721" w:type="dxa"/>
            <w:tcBorders>
              <w:top w:val="nil"/>
              <w:left w:val="nil"/>
              <w:bottom w:val="nil"/>
              <w:right w:val="nil"/>
            </w:tcBorders>
          </w:tcPr>
          <w:p w:rsidR="00420513" w:rsidRPr="00420513" w:rsidRDefault="00420513" w:rsidP="00C6657E">
            <w:pPr>
              <w:pStyle w:val="ConsPlusNormal"/>
              <w:jc w:val="center"/>
            </w:pPr>
          </w:p>
        </w:tc>
        <w:tc>
          <w:tcPr>
            <w:tcW w:w="374" w:type="dxa"/>
            <w:tcBorders>
              <w:top w:val="nil"/>
              <w:left w:val="nil"/>
              <w:bottom w:val="nil"/>
              <w:right w:val="nil"/>
            </w:tcBorders>
          </w:tcPr>
          <w:p w:rsidR="00420513" w:rsidRPr="00420513" w:rsidRDefault="00420513" w:rsidP="00C6657E">
            <w:pPr>
              <w:pStyle w:val="ConsPlusNormal"/>
              <w:jc w:val="center"/>
            </w:pPr>
          </w:p>
        </w:tc>
      </w:tr>
    </w:tbl>
    <w:p w:rsidR="00420513" w:rsidRPr="00420513" w:rsidRDefault="00420513" w:rsidP="00420513">
      <w:pPr>
        <w:pStyle w:val="ConsPlusNormal"/>
        <w:pBdr>
          <w:top w:val="single" w:sz="6" w:space="0" w:color="auto"/>
        </w:pBdr>
        <w:spacing w:before="100" w:after="100"/>
        <w:jc w:val="both"/>
        <w:rPr>
          <w:sz w:val="2"/>
          <w:szCs w:val="2"/>
        </w:rPr>
      </w:pPr>
    </w:p>
    <w:p w:rsidR="00420513" w:rsidRPr="00420513" w:rsidRDefault="00420513" w:rsidP="005B238F">
      <w:pPr>
        <w:widowControl w:val="0"/>
        <w:tabs>
          <w:tab w:val="left" w:pos="2490"/>
        </w:tabs>
        <w:autoSpaceDE w:val="0"/>
        <w:autoSpaceDN w:val="0"/>
        <w:adjustRightInd w:val="0"/>
      </w:pPr>
    </w:p>
    <w:sectPr w:rsidR="00420513" w:rsidRPr="00420513" w:rsidSect="00420513">
      <w:pgSz w:w="11906" w:h="16838"/>
      <w:pgMar w:top="426" w:right="707" w:bottom="142"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55"/>
    <w:rsid w:val="00033152"/>
    <w:rsid w:val="00041769"/>
    <w:rsid w:val="000E1F3D"/>
    <w:rsid w:val="0010790E"/>
    <w:rsid w:val="0012566E"/>
    <w:rsid w:val="00145CC3"/>
    <w:rsid w:val="00192C55"/>
    <w:rsid w:val="002160CC"/>
    <w:rsid w:val="00255D01"/>
    <w:rsid w:val="002E7F0B"/>
    <w:rsid w:val="00324F82"/>
    <w:rsid w:val="00333399"/>
    <w:rsid w:val="00363A57"/>
    <w:rsid w:val="003830A1"/>
    <w:rsid w:val="003840D9"/>
    <w:rsid w:val="003D7F15"/>
    <w:rsid w:val="00403F28"/>
    <w:rsid w:val="004065BE"/>
    <w:rsid w:val="00420513"/>
    <w:rsid w:val="00456F76"/>
    <w:rsid w:val="00464EF3"/>
    <w:rsid w:val="004A62A2"/>
    <w:rsid w:val="00507BC1"/>
    <w:rsid w:val="005311A9"/>
    <w:rsid w:val="00554786"/>
    <w:rsid w:val="005B238F"/>
    <w:rsid w:val="005C7AF6"/>
    <w:rsid w:val="00614100"/>
    <w:rsid w:val="006E4CC7"/>
    <w:rsid w:val="00747208"/>
    <w:rsid w:val="007665DC"/>
    <w:rsid w:val="00786AEE"/>
    <w:rsid w:val="007A4547"/>
    <w:rsid w:val="00806D19"/>
    <w:rsid w:val="00830582"/>
    <w:rsid w:val="00844B13"/>
    <w:rsid w:val="00853719"/>
    <w:rsid w:val="00876F3F"/>
    <w:rsid w:val="00896E4D"/>
    <w:rsid w:val="008A64D0"/>
    <w:rsid w:val="008D1B59"/>
    <w:rsid w:val="00972686"/>
    <w:rsid w:val="009B5A81"/>
    <w:rsid w:val="009C2C88"/>
    <w:rsid w:val="009D7CF8"/>
    <w:rsid w:val="009F0BA3"/>
    <w:rsid w:val="00A05821"/>
    <w:rsid w:val="00A05982"/>
    <w:rsid w:val="00A2025B"/>
    <w:rsid w:val="00A20F97"/>
    <w:rsid w:val="00A3041F"/>
    <w:rsid w:val="00A3286B"/>
    <w:rsid w:val="00A629D1"/>
    <w:rsid w:val="00A72914"/>
    <w:rsid w:val="00A96F18"/>
    <w:rsid w:val="00B602CE"/>
    <w:rsid w:val="00B65B55"/>
    <w:rsid w:val="00B911B5"/>
    <w:rsid w:val="00BF4650"/>
    <w:rsid w:val="00C86FB6"/>
    <w:rsid w:val="00C95BE4"/>
    <w:rsid w:val="00CD74BE"/>
    <w:rsid w:val="00CF3611"/>
    <w:rsid w:val="00D06800"/>
    <w:rsid w:val="00D70441"/>
    <w:rsid w:val="00E100CE"/>
    <w:rsid w:val="00E90791"/>
    <w:rsid w:val="00EB2501"/>
    <w:rsid w:val="00EF263D"/>
    <w:rsid w:val="00F03E8A"/>
    <w:rsid w:val="00F070A3"/>
    <w:rsid w:val="00F9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C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4100"/>
    <w:rPr>
      <w:rFonts w:ascii="Tahoma" w:hAnsi="Tahoma" w:cs="Tahoma"/>
      <w:sz w:val="16"/>
      <w:szCs w:val="16"/>
    </w:rPr>
  </w:style>
  <w:style w:type="character" w:customStyle="1" w:styleId="a4">
    <w:name w:val="Текст выноски Знак"/>
    <w:basedOn w:val="a0"/>
    <w:link w:val="a3"/>
    <w:uiPriority w:val="99"/>
    <w:semiHidden/>
    <w:rsid w:val="00614100"/>
    <w:rPr>
      <w:rFonts w:ascii="Tahoma" w:eastAsia="Times New Roman" w:hAnsi="Tahoma" w:cs="Tahoma"/>
      <w:sz w:val="16"/>
      <w:szCs w:val="16"/>
      <w:lang w:eastAsia="ru-RU"/>
    </w:rPr>
  </w:style>
  <w:style w:type="paragraph" w:styleId="a5">
    <w:name w:val="List Paragraph"/>
    <w:basedOn w:val="a"/>
    <w:uiPriority w:val="34"/>
    <w:qFormat/>
    <w:rsid w:val="00786AEE"/>
    <w:pPr>
      <w:ind w:left="720"/>
      <w:contextualSpacing/>
    </w:pPr>
  </w:style>
  <w:style w:type="table" w:styleId="a6">
    <w:name w:val="Table Grid"/>
    <w:basedOn w:val="a1"/>
    <w:uiPriority w:val="59"/>
    <w:rsid w:val="00403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205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05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0513"/>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C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4100"/>
    <w:rPr>
      <w:rFonts w:ascii="Tahoma" w:hAnsi="Tahoma" w:cs="Tahoma"/>
      <w:sz w:val="16"/>
      <w:szCs w:val="16"/>
    </w:rPr>
  </w:style>
  <w:style w:type="character" w:customStyle="1" w:styleId="a4">
    <w:name w:val="Текст выноски Знак"/>
    <w:basedOn w:val="a0"/>
    <w:link w:val="a3"/>
    <w:uiPriority w:val="99"/>
    <w:semiHidden/>
    <w:rsid w:val="00614100"/>
    <w:rPr>
      <w:rFonts w:ascii="Tahoma" w:eastAsia="Times New Roman" w:hAnsi="Tahoma" w:cs="Tahoma"/>
      <w:sz w:val="16"/>
      <w:szCs w:val="16"/>
      <w:lang w:eastAsia="ru-RU"/>
    </w:rPr>
  </w:style>
  <w:style w:type="paragraph" w:styleId="a5">
    <w:name w:val="List Paragraph"/>
    <w:basedOn w:val="a"/>
    <w:uiPriority w:val="34"/>
    <w:qFormat/>
    <w:rsid w:val="00786AEE"/>
    <w:pPr>
      <w:ind w:left="720"/>
      <w:contextualSpacing/>
    </w:pPr>
  </w:style>
  <w:style w:type="table" w:styleId="a6">
    <w:name w:val="Table Grid"/>
    <w:basedOn w:val="a1"/>
    <w:uiPriority w:val="59"/>
    <w:rsid w:val="00403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205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05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051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946">
      <w:bodyDiv w:val="1"/>
      <w:marLeft w:val="0"/>
      <w:marRight w:val="0"/>
      <w:marTop w:val="0"/>
      <w:marBottom w:val="0"/>
      <w:divBdr>
        <w:top w:val="none" w:sz="0" w:space="0" w:color="auto"/>
        <w:left w:val="none" w:sz="0" w:space="0" w:color="auto"/>
        <w:bottom w:val="none" w:sz="0" w:space="0" w:color="auto"/>
        <w:right w:val="none" w:sz="0" w:space="0" w:color="auto"/>
      </w:divBdr>
    </w:div>
    <w:div w:id="42216912">
      <w:bodyDiv w:val="1"/>
      <w:marLeft w:val="0"/>
      <w:marRight w:val="0"/>
      <w:marTop w:val="0"/>
      <w:marBottom w:val="0"/>
      <w:divBdr>
        <w:top w:val="none" w:sz="0" w:space="0" w:color="auto"/>
        <w:left w:val="none" w:sz="0" w:space="0" w:color="auto"/>
        <w:bottom w:val="none" w:sz="0" w:space="0" w:color="auto"/>
        <w:right w:val="none" w:sz="0" w:space="0" w:color="auto"/>
      </w:divBdr>
    </w:div>
    <w:div w:id="51002864">
      <w:bodyDiv w:val="1"/>
      <w:marLeft w:val="0"/>
      <w:marRight w:val="0"/>
      <w:marTop w:val="0"/>
      <w:marBottom w:val="0"/>
      <w:divBdr>
        <w:top w:val="none" w:sz="0" w:space="0" w:color="auto"/>
        <w:left w:val="none" w:sz="0" w:space="0" w:color="auto"/>
        <w:bottom w:val="none" w:sz="0" w:space="0" w:color="auto"/>
        <w:right w:val="none" w:sz="0" w:space="0" w:color="auto"/>
      </w:divBdr>
    </w:div>
    <w:div w:id="66804721">
      <w:bodyDiv w:val="1"/>
      <w:marLeft w:val="0"/>
      <w:marRight w:val="0"/>
      <w:marTop w:val="0"/>
      <w:marBottom w:val="0"/>
      <w:divBdr>
        <w:top w:val="none" w:sz="0" w:space="0" w:color="auto"/>
        <w:left w:val="none" w:sz="0" w:space="0" w:color="auto"/>
        <w:bottom w:val="none" w:sz="0" w:space="0" w:color="auto"/>
        <w:right w:val="none" w:sz="0" w:space="0" w:color="auto"/>
      </w:divBdr>
    </w:div>
    <w:div w:id="70468876">
      <w:bodyDiv w:val="1"/>
      <w:marLeft w:val="0"/>
      <w:marRight w:val="0"/>
      <w:marTop w:val="0"/>
      <w:marBottom w:val="0"/>
      <w:divBdr>
        <w:top w:val="none" w:sz="0" w:space="0" w:color="auto"/>
        <w:left w:val="none" w:sz="0" w:space="0" w:color="auto"/>
        <w:bottom w:val="none" w:sz="0" w:space="0" w:color="auto"/>
        <w:right w:val="none" w:sz="0" w:space="0" w:color="auto"/>
      </w:divBdr>
    </w:div>
    <w:div w:id="294722797">
      <w:bodyDiv w:val="1"/>
      <w:marLeft w:val="0"/>
      <w:marRight w:val="0"/>
      <w:marTop w:val="0"/>
      <w:marBottom w:val="0"/>
      <w:divBdr>
        <w:top w:val="none" w:sz="0" w:space="0" w:color="auto"/>
        <w:left w:val="none" w:sz="0" w:space="0" w:color="auto"/>
        <w:bottom w:val="none" w:sz="0" w:space="0" w:color="auto"/>
        <w:right w:val="none" w:sz="0" w:space="0" w:color="auto"/>
      </w:divBdr>
    </w:div>
    <w:div w:id="319310601">
      <w:bodyDiv w:val="1"/>
      <w:marLeft w:val="0"/>
      <w:marRight w:val="0"/>
      <w:marTop w:val="0"/>
      <w:marBottom w:val="0"/>
      <w:divBdr>
        <w:top w:val="none" w:sz="0" w:space="0" w:color="auto"/>
        <w:left w:val="none" w:sz="0" w:space="0" w:color="auto"/>
        <w:bottom w:val="none" w:sz="0" w:space="0" w:color="auto"/>
        <w:right w:val="none" w:sz="0" w:space="0" w:color="auto"/>
      </w:divBdr>
    </w:div>
    <w:div w:id="376466023">
      <w:bodyDiv w:val="1"/>
      <w:marLeft w:val="0"/>
      <w:marRight w:val="0"/>
      <w:marTop w:val="0"/>
      <w:marBottom w:val="0"/>
      <w:divBdr>
        <w:top w:val="none" w:sz="0" w:space="0" w:color="auto"/>
        <w:left w:val="none" w:sz="0" w:space="0" w:color="auto"/>
        <w:bottom w:val="none" w:sz="0" w:space="0" w:color="auto"/>
        <w:right w:val="none" w:sz="0" w:space="0" w:color="auto"/>
      </w:divBdr>
    </w:div>
    <w:div w:id="675814429">
      <w:bodyDiv w:val="1"/>
      <w:marLeft w:val="0"/>
      <w:marRight w:val="0"/>
      <w:marTop w:val="0"/>
      <w:marBottom w:val="0"/>
      <w:divBdr>
        <w:top w:val="none" w:sz="0" w:space="0" w:color="auto"/>
        <w:left w:val="none" w:sz="0" w:space="0" w:color="auto"/>
        <w:bottom w:val="none" w:sz="0" w:space="0" w:color="auto"/>
        <w:right w:val="none" w:sz="0" w:space="0" w:color="auto"/>
      </w:divBdr>
    </w:div>
    <w:div w:id="1047290791">
      <w:bodyDiv w:val="1"/>
      <w:marLeft w:val="0"/>
      <w:marRight w:val="0"/>
      <w:marTop w:val="0"/>
      <w:marBottom w:val="0"/>
      <w:divBdr>
        <w:top w:val="none" w:sz="0" w:space="0" w:color="auto"/>
        <w:left w:val="none" w:sz="0" w:space="0" w:color="auto"/>
        <w:bottom w:val="none" w:sz="0" w:space="0" w:color="auto"/>
        <w:right w:val="none" w:sz="0" w:space="0" w:color="auto"/>
      </w:divBdr>
    </w:div>
    <w:div w:id="1127119515">
      <w:bodyDiv w:val="1"/>
      <w:marLeft w:val="0"/>
      <w:marRight w:val="0"/>
      <w:marTop w:val="0"/>
      <w:marBottom w:val="0"/>
      <w:divBdr>
        <w:top w:val="none" w:sz="0" w:space="0" w:color="auto"/>
        <w:left w:val="none" w:sz="0" w:space="0" w:color="auto"/>
        <w:bottom w:val="none" w:sz="0" w:space="0" w:color="auto"/>
        <w:right w:val="none" w:sz="0" w:space="0" w:color="auto"/>
      </w:divBdr>
    </w:div>
    <w:div w:id="1142037280">
      <w:bodyDiv w:val="1"/>
      <w:marLeft w:val="0"/>
      <w:marRight w:val="0"/>
      <w:marTop w:val="0"/>
      <w:marBottom w:val="0"/>
      <w:divBdr>
        <w:top w:val="none" w:sz="0" w:space="0" w:color="auto"/>
        <w:left w:val="none" w:sz="0" w:space="0" w:color="auto"/>
        <w:bottom w:val="none" w:sz="0" w:space="0" w:color="auto"/>
        <w:right w:val="none" w:sz="0" w:space="0" w:color="auto"/>
      </w:divBdr>
    </w:div>
    <w:div w:id="1167013528">
      <w:bodyDiv w:val="1"/>
      <w:marLeft w:val="0"/>
      <w:marRight w:val="0"/>
      <w:marTop w:val="0"/>
      <w:marBottom w:val="0"/>
      <w:divBdr>
        <w:top w:val="none" w:sz="0" w:space="0" w:color="auto"/>
        <w:left w:val="none" w:sz="0" w:space="0" w:color="auto"/>
        <w:bottom w:val="none" w:sz="0" w:space="0" w:color="auto"/>
        <w:right w:val="none" w:sz="0" w:space="0" w:color="auto"/>
      </w:divBdr>
    </w:div>
    <w:div w:id="1221672486">
      <w:bodyDiv w:val="1"/>
      <w:marLeft w:val="0"/>
      <w:marRight w:val="0"/>
      <w:marTop w:val="0"/>
      <w:marBottom w:val="0"/>
      <w:divBdr>
        <w:top w:val="none" w:sz="0" w:space="0" w:color="auto"/>
        <w:left w:val="none" w:sz="0" w:space="0" w:color="auto"/>
        <w:bottom w:val="none" w:sz="0" w:space="0" w:color="auto"/>
        <w:right w:val="none" w:sz="0" w:space="0" w:color="auto"/>
      </w:divBdr>
    </w:div>
    <w:div w:id="1223833612">
      <w:bodyDiv w:val="1"/>
      <w:marLeft w:val="0"/>
      <w:marRight w:val="0"/>
      <w:marTop w:val="0"/>
      <w:marBottom w:val="0"/>
      <w:divBdr>
        <w:top w:val="none" w:sz="0" w:space="0" w:color="auto"/>
        <w:left w:val="none" w:sz="0" w:space="0" w:color="auto"/>
        <w:bottom w:val="none" w:sz="0" w:space="0" w:color="auto"/>
        <w:right w:val="none" w:sz="0" w:space="0" w:color="auto"/>
      </w:divBdr>
    </w:div>
    <w:div w:id="1299413501">
      <w:bodyDiv w:val="1"/>
      <w:marLeft w:val="0"/>
      <w:marRight w:val="0"/>
      <w:marTop w:val="0"/>
      <w:marBottom w:val="0"/>
      <w:divBdr>
        <w:top w:val="none" w:sz="0" w:space="0" w:color="auto"/>
        <w:left w:val="none" w:sz="0" w:space="0" w:color="auto"/>
        <w:bottom w:val="none" w:sz="0" w:space="0" w:color="auto"/>
        <w:right w:val="none" w:sz="0" w:space="0" w:color="auto"/>
      </w:divBdr>
    </w:div>
    <w:div w:id="1349988679">
      <w:bodyDiv w:val="1"/>
      <w:marLeft w:val="0"/>
      <w:marRight w:val="0"/>
      <w:marTop w:val="0"/>
      <w:marBottom w:val="0"/>
      <w:divBdr>
        <w:top w:val="none" w:sz="0" w:space="0" w:color="auto"/>
        <w:left w:val="none" w:sz="0" w:space="0" w:color="auto"/>
        <w:bottom w:val="none" w:sz="0" w:space="0" w:color="auto"/>
        <w:right w:val="none" w:sz="0" w:space="0" w:color="auto"/>
      </w:divBdr>
    </w:div>
    <w:div w:id="1385527054">
      <w:bodyDiv w:val="1"/>
      <w:marLeft w:val="0"/>
      <w:marRight w:val="0"/>
      <w:marTop w:val="0"/>
      <w:marBottom w:val="0"/>
      <w:divBdr>
        <w:top w:val="none" w:sz="0" w:space="0" w:color="auto"/>
        <w:left w:val="none" w:sz="0" w:space="0" w:color="auto"/>
        <w:bottom w:val="none" w:sz="0" w:space="0" w:color="auto"/>
        <w:right w:val="none" w:sz="0" w:space="0" w:color="auto"/>
      </w:divBdr>
    </w:div>
    <w:div w:id="1503667419">
      <w:bodyDiv w:val="1"/>
      <w:marLeft w:val="0"/>
      <w:marRight w:val="0"/>
      <w:marTop w:val="0"/>
      <w:marBottom w:val="0"/>
      <w:divBdr>
        <w:top w:val="none" w:sz="0" w:space="0" w:color="auto"/>
        <w:left w:val="none" w:sz="0" w:space="0" w:color="auto"/>
        <w:bottom w:val="none" w:sz="0" w:space="0" w:color="auto"/>
        <w:right w:val="none" w:sz="0" w:space="0" w:color="auto"/>
      </w:divBdr>
    </w:div>
    <w:div w:id="1510102931">
      <w:bodyDiv w:val="1"/>
      <w:marLeft w:val="0"/>
      <w:marRight w:val="0"/>
      <w:marTop w:val="0"/>
      <w:marBottom w:val="0"/>
      <w:divBdr>
        <w:top w:val="none" w:sz="0" w:space="0" w:color="auto"/>
        <w:left w:val="none" w:sz="0" w:space="0" w:color="auto"/>
        <w:bottom w:val="none" w:sz="0" w:space="0" w:color="auto"/>
        <w:right w:val="none" w:sz="0" w:space="0" w:color="auto"/>
      </w:divBdr>
    </w:div>
    <w:div w:id="1639140142">
      <w:bodyDiv w:val="1"/>
      <w:marLeft w:val="0"/>
      <w:marRight w:val="0"/>
      <w:marTop w:val="0"/>
      <w:marBottom w:val="0"/>
      <w:divBdr>
        <w:top w:val="none" w:sz="0" w:space="0" w:color="auto"/>
        <w:left w:val="none" w:sz="0" w:space="0" w:color="auto"/>
        <w:bottom w:val="none" w:sz="0" w:space="0" w:color="auto"/>
        <w:right w:val="none" w:sz="0" w:space="0" w:color="auto"/>
      </w:divBdr>
    </w:div>
    <w:div w:id="1646424544">
      <w:bodyDiv w:val="1"/>
      <w:marLeft w:val="0"/>
      <w:marRight w:val="0"/>
      <w:marTop w:val="0"/>
      <w:marBottom w:val="0"/>
      <w:divBdr>
        <w:top w:val="none" w:sz="0" w:space="0" w:color="auto"/>
        <w:left w:val="none" w:sz="0" w:space="0" w:color="auto"/>
        <w:bottom w:val="none" w:sz="0" w:space="0" w:color="auto"/>
        <w:right w:val="none" w:sz="0" w:space="0" w:color="auto"/>
      </w:divBdr>
    </w:div>
    <w:div w:id="1659769104">
      <w:bodyDiv w:val="1"/>
      <w:marLeft w:val="0"/>
      <w:marRight w:val="0"/>
      <w:marTop w:val="0"/>
      <w:marBottom w:val="0"/>
      <w:divBdr>
        <w:top w:val="none" w:sz="0" w:space="0" w:color="auto"/>
        <w:left w:val="none" w:sz="0" w:space="0" w:color="auto"/>
        <w:bottom w:val="none" w:sz="0" w:space="0" w:color="auto"/>
        <w:right w:val="none" w:sz="0" w:space="0" w:color="auto"/>
      </w:divBdr>
    </w:div>
    <w:div w:id="1877499255">
      <w:bodyDiv w:val="1"/>
      <w:marLeft w:val="0"/>
      <w:marRight w:val="0"/>
      <w:marTop w:val="0"/>
      <w:marBottom w:val="0"/>
      <w:divBdr>
        <w:top w:val="none" w:sz="0" w:space="0" w:color="auto"/>
        <w:left w:val="none" w:sz="0" w:space="0" w:color="auto"/>
        <w:bottom w:val="none" w:sz="0" w:space="0" w:color="auto"/>
        <w:right w:val="none" w:sz="0" w:space="0" w:color="auto"/>
      </w:divBdr>
    </w:div>
    <w:div w:id="1957248994">
      <w:bodyDiv w:val="1"/>
      <w:marLeft w:val="0"/>
      <w:marRight w:val="0"/>
      <w:marTop w:val="0"/>
      <w:marBottom w:val="0"/>
      <w:divBdr>
        <w:top w:val="none" w:sz="0" w:space="0" w:color="auto"/>
        <w:left w:val="none" w:sz="0" w:space="0" w:color="auto"/>
        <w:bottom w:val="none" w:sz="0" w:space="0" w:color="auto"/>
        <w:right w:val="none" w:sz="0" w:space="0" w:color="auto"/>
      </w:divBdr>
    </w:div>
    <w:div w:id="2090731312">
      <w:bodyDiv w:val="1"/>
      <w:marLeft w:val="0"/>
      <w:marRight w:val="0"/>
      <w:marTop w:val="0"/>
      <w:marBottom w:val="0"/>
      <w:divBdr>
        <w:top w:val="none" w:sz="0" w:space="0" w:color="auto"/>
        <w:left w:val="none" w:sz="0" w:space="0" w:color="auto"/>
        <w:bottom w:val="none" w:sz="0" w:space="0" w:color="auto"/>
        <w:right w:val="none" w:sz="0" w:space="0" w:color="auto"/>
      </w:divBdr>
    </w:div>
    <w:div w:id="20977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3F2452E53FB222F7210D75DB9152A254CEE9B500885A294AC4FB8842221CE20C26D2FC26BDBE88F175F84EFC14A9B525032D7882540FF0OD4FL" TargetMode="External"/><Relationship Id="rId3" Type="http://schemas.microsoft.com/office/2007/relationships/stylesWithEffects" Target="stylesWithEffects.xml"/><Relationship Id="rId7" Type="http://schemas.openxmlformats.org/officeDocument/2006/relationships/hyperlink" Target="consultantplus://offline/ref=343F2452E53FB222F7211264CE9152A255C9E9B2028D5A294AC4FB8842221CE20C26D2FC26BDBA85F475F84EFC14A9B525032D7882540FF0OD4F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43F2452E53FB222F7210D75DB9152A254CDE4B2008F5A294AC4FB8842221CE20C26D2FC26BDBF84FF75F84EFC14A9B525032D7882540FF0OD4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73D8B-D941-49AA-A07C-0D63FF100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3062</Words>
  <Characters>17458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Васильевич Зеткин</dc:creator>
  <cp:lastModifiedBy>Василий Владимирович Вертопрахов</cp:lastModifiedBy>
  <cp:revision>3</cp:revision>
  <cp:lastPrinted>2020-03-27T07:42:00Z</cp:lastPrinted>
  <dcterms:created xsi:type="dcterms:W3CDTF">2020-12-29T10:54:00Z</dcterms:created>
  <dcterms:modified xsi:type="dcterms:W3CDTF">2020-12-29T10:58:00Z</dcterms:modified>
</cp:coreProperties>
</file>