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A2" w:rsidRPr="006C0AE2" w:rsidRDefault="00725104" w:rsidP="00331BA2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0AE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E67A3" w:rsidRPr="006C0AE2">
        <w:rPr>
          <w:rFonts w:ascii="Times New Roman" w:hAnsi="Times New Roman" w:cs="Times New Roman"/>
          <w:color w:val="auto"/>
          <w:sz w:val="28"/>
          <w:szCs w:val="28"/>
        </w:rPr>
        <w:t>оглашени</w:t>
      </w:r>
      <w:r w:rsidR="00331BA2" w:rsidRPr="006C0AE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E67A3" w:rsidRPr="006C0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1BA2" w:rsidRPr="006C0AE2">
        <w:rPr>
          <w:rFonts w:ascii="Times New Roman" w:hAnsi="Times New Roman" w:cs="Times New Roman"/>
          <w:color w:val="auto"/>
          <w:sz w:val="28"/>
          <w:szCs w:val="28"/>
        </w:rPr>
        <w:t>№_______________</w:t>
      </w:r>
    </w:p>
    <w:p w:rsidR="008C628F" w:rsidRPr="006C0AE2" w:rsidRDefault="00D9376B" w:rsidP="00331BA2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0AE2">
        <w:rPr>
          <w:rFonts w:ascii="Times New Roman" w:hAnsi="Times New Roman" w:cs="Times New Roman"/>
          <w:color w:val="auto"/>
          <w:sz w:val="28"/>
          <w:szCs w:val="28"/>
        </w:rPr>
        <w:t xml:space="preserve">между </w:t>
      </w:r>
      <w:r w:rsidR="007E35B2" w:rsidRPr="006C0AE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31BA2" w:rsidRPr="006C0AE2">
        <w:rPr>
          <w:rFonts w:ascii="Times New Roman" w:hAnsi="Times New Roman" w:cs="Times New Roman"/>
          <w:color w:val="auto"/>
          <w:sz w:val="28"/>
          <w:szCs w:val="28"/>
        </w:rPr>
        <w:t>правлением Ленинградской области по транспорту и ______________________</w:t>
      </w:r>
      <w:r w:rsidR="0037138C" w:rsidRPr="006C0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0AE2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субсидии из областного  бюджета Ленинградской области на </w:t>
      </w:r>
      <w:r w:rsidR="00331BA2" w:rsidRPr="006C0AE2">
        <w:rPr>
          <w:rFonts w:ascii="Times New Roman" w:hAnsi="Times New Roman" w:cs="Times New Roman"/>
          <w:color w:val="auto"/>
          <w:sz w:val="28"/>
          <w:szCs w:val="28"/>
        </w:rPr>
        <w:t xml:space="preserve">возмещение </w:t>
      </w:r>
      <w:r w:rsidR="008C628F" w:rsidRPr="006C0AE2">
        <w:rPr>
          <w:rFonts w:ascii="Times New Roman" w:hAnsi="Times New Roman" w:cs="Times New Roman"/>
          <w:color w:val="auto"/>
          <w:sz w:val="28"/>
          <w:szCs w:val="28"/>
        </w:rPr>
        <w:t xml:space="preserve">недополученных доходов в связи с предоставлением отдельным категориям граждан льготного </w:t>
      </w:r>
      <w:proofErr w:type="gramStart"/>
      <w:r w:rsidR="008C628F" w:rsidRPr="006C0AE2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="008C628F" w:rsidRPr="006C0AE2">
        <w:rPr>
          <w:rFonts w:ascii="Times New Roman" w:hAnsi="Times New Roman" w:cs="Times New Roman"/>
          <w:color w:val="auto"/>
          <w:sz w:val="28"/>
          <w:szCs w:val="28"/>
        </w:rPr>
        <w:t>или) бесплатного проезда на пассажирском автомобильном транспорте общего пользования на смежных межрегиональных, межмуниципальных</w:t>
      </w:r>
    </w:p>
    <w:p w:rsidR="008C628F" w:rsidRPr="006C0AE2" w:rsidRDefault="008C628F" w:rsidP="00331BA2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0AE2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</w:t>
      </w:r>
      <w:proofErr w:type="gramStart"/>
      <w:r w:rsidRPr="006C0AE2">
        <w:rPr>
          <w:rFonts w:ascii="Times New Roman" w:hAnsi="Times New Roman" w:cs="Times New Roman"/>
          <w:color w:val="auto"/>
          <w:sz w:val="28"/>
          <w:szCs w:val="28"/>
        </w:rPr>
        <w:t>маршрутах</w:t>
      </w:r>
      <w:proofErr w:type="gramEnd"/>
      <w:r w:rsidRPr="006C0AE2">
        <w:rPr>
          <w:rFonts w:ascii="Times New Roman" w:hAnsi="Times New Roman" w:cs="Times New Roman"/>
          <w:color w:val="auto"/>
          <w:sz w:val="28"/>
          <w:szCs w:val="28"/>
        </w:rPr>
        <w:t xml:space="preserve"> регулярных перевозок </w:t>
      </w:r>
    </w:p>
    <w:p w:rsidR="002E69D6" w:rsidRPr="006C0AE2" w:rsidRDefault="008C628F" w:rsidP="00331BA2">
      <w:pPr>
        <w:pStyle w:val="2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0AE2">
        <w:rPr>
          <w:rFonts w:ascii="Times New Roman" w:hAnsi="Times New Roman" w:cs="Times New Roman"/>
          <w:color w:val="auto"/>
          <w:sz w:val="28"/>
          <w:szCs w:val="28"/>
        </w:rPr>
        <w:t>по регулируемым тарифам</w:t>
      </w:r>
    </w:p>
    <w:p w:rsidR="00331BA2" w:rsidRPr="006C0AE2" w:rsidRDefault="00331BA2" w:rsidP="00331BA2">
      <w:pPr>
        <w:pStyle w:val="Pro-Gramma"/>
        <w:rPr>
          <w:rFonts w:ascii="Times New Roman" w:hAnsi="Times New Roman"/>
          <w:sz w:val="28"/>
          <w:szCs w:val="28"/>
        </w:rPr>
      </w:pPr>
    </w:p>
    <w:p w:rsidR="002E69D6" w:rsidRPr="006C0AE2" w:rsidRDefault="002E69D6" w:rsidP="00670D2A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0AE2">
        <w:rPr>
          <w:rFonts w:ascii="Times New Roman" w:hAnsi="Times New Roman"/>
          <w:sz w:val="28"/>
          <w:szCs w:val="28"/>
        </w:rPr>
        <w:t>г. Санкт-Петербург</w:t>
      </w:r>
      <w:r w:rsidR="00670D2A" w:rsidRPr="006C0AE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6C0AE2">
        <w:rPr>
          <w:rFonts w:ascii="Times New Roman" w:hAnsi="Times New Roman"/>
          <w:sz w:val="28"/>
          <w:szCs w:val="28"/>
        </w:rPr>
        <w:t>"__" __</w:t>
      </w:r>
      <w:r w:rsidR="00716230">
        <w:rPr>
          <w:rFonts w:ascii="Times New Roman" w:hAnsi="Times New Roman"/>
          <w:sz w:val="28"/>
          <w:szCs w:val="28"/>
        </w:rPr>
        <w:t>___</w:t>
      </w:r>
      <w:r w:rsidRPr="006C0AE2">
        <w:rPr>
          <w:rFonts w:ascii="Times New Roman" w:hAnsi="Times New Roman"/>
          <w:sz w:val="28"/>
          <w:szCs w:val="28"/>
        </w:rPr>
        <w:t>______</w:t>
      </w:r>
      <w:r w:rsidR="00716230">
        <w:rPr>
          <w:rFonts w:ascii="Times New Roman" w:hAnsi="Times New Roman"/>
          <w:sz w:val="28"/>
          <w:szCs w:val="28"/>
        </w:rPr>
        <w:t>2019</w:t>
      </w:r>
      <w:r w:rsidRPr="006C0AE2">
        <w:rPr>
          <w:rFonts w:ascii="Times New Roman" w:hAnsi="Times New Roman"/>
          <w:sz w:val="28"/>
          <w:szCs w:val="28"/>
        </w:rPr>
        <w:t xml:space="preserve"> г.</w:t>
      </w:r>
    </w:p>
    <w:p w:rsidR="00606074" w:rsidRPr="006C0AE2" w:rsidRDefault="00606074" w:rsidP="005D2D9F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06074" w:rsidRPr="00883A44" w:rsidRDefault="00606074" w:rsidP="00670D2A">
      <w:pPr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AE2">
        <w:rPr>
          <w:rFonts w:ascii="Times New Roman" w:eastAsia="Times New Roman" w:hAnsi="Times New Roman" w:cs="Times New Roman"/>
          <w:sz w:val="28"/>
          <w:szCs w:val="28"/>
        </w:rPr>
        <w:t xml:space="preserve">Управление Ленинградской области по транспорту, в лице начальника 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>Управления Постовалова Павла Михайловича, действующего на основании Положения об управлении Ленинградской области по транспорту, утверждённого постановлением Правител</w:t>
      </w:r>
      <w:r w:rsidR="00670D2A" w:rsidRPr="00883A44">
        <w:rPr>
          <w:rFonts w:ascii="Times New Roman" w:eastAsia="Times New Roman" w:hAnsi="Times New Roman" w:cs="Times New Roman"/>
          <w:sz w:val="28"/>
          <w:szCs w:val="28"/>
        </w:rPr>
        <w:t xml:space="preserve">ьства Ленинградской области от 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>27 декабря 2016 года №</w:t>
      </w:r>
      <w:r w:rsidR="00670D2A" w:rsidRPr="00883A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>520, именуемое в дальнейшем «Главный распорядитель»</w:t>
      </w:r>
      <w:r w:rsidR="00670D2A" w:rsidRPr="00883A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стороны, и </w:t>
      </w:r>
      <w:r w:rsidR="00670D2A" w:rsidRPr="00883A4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883A44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лица; </w:t>
      </w:r>
      <w:proofErr w:type="gramStart"/>
      <w:r w:rsidRPr="00883A44">
        <w:rPr>
          <w:rFonts w:ascii="Times New Roman" w:hAnsi="Times New Roman" w:cs="Times New Roman"/>
          <w:i/>
          <w:sz w:val="28"/>
          <w:szCs w:val="28"/>
        </w:rPr>
        <w:t>фамилия, имя, отчество индивидуального предпринимателя)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в лице </w:t>
      </w:r>
      <w:r w:rsidR="00670D2A" w:rsidRPr="00883A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A44">
        <w:rPr>
          <w:rFonts w:ascii="Times New Roman" w:hAnsi="Times New Roman" w:cs="Times New Roman"/>
          <w:i/>
          <w:sz w:val="28"/>
          <w:szCs w:val="28"/>
        </w:rPr>
        <w:t>(наименование должности, фамилия, имя, отчество лица, представляющего Получателя)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</w:t>
      </w:r>
      <w:r w:rsidR="00670D2A" w:rsidRPr="00883A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A44">
        <w:rPr>
          <w:rFonts w:ascii="Times New Roman" w:hAnsi="Times New Roman" w:cs="Times New Roman"/>
          <w:i/>
          <w:sz w:val="28"/>
          <w:szCs w:val="28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>, именуемое в дальнейшем «Получатель</w:t>
      </w:r>
      <w:r w:rsidR="000544BF" w:rsidRPr="00883A4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0D2A" w:rsidRPr="00883A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стороны, далее именуемые «Стороны», в соответствии с Бюджетным кодексом Российской Федерации, </w:t>
      </w:r>
      <w:r w:rsidR="007E35B2" w:rsidRPr="00883A44">
        <w:rPr>
          <w:rFonts w:ascii="Times New Roman" w:eastAsia="Times New Roman" w:hAnsi="Times New Roman" w:cs="Times New Roman"/>
          <w:sz w:val="28"/>
          <w:szCs w:val="28"/>
        </w:rPr>
        <w:t>областным з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аконом Ленинградской области </w:t>
      </w:r>
      <w:r w:rsidRPr="00890085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90085" w:rsidRPr="008900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9008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890085" w:rsidRPr="0089008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9008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90085" w:rsidRPr="00890085"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890085">
        <w:rPr>
          <w:rFonts w:ascii="Times New Roman" w:eastAsia="Times New Roman" w:hAnsi="Times New Roman" w:cs="Times New Roman"/>
          <w:sz w:val="28"/>
          <w:szCs w:val="28"/>
        </w:rPr>
        <w:t>-оз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«Об областном</w:t>
      </w:r>
      <w:proofErr w:type="gramEnd"/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3A44">
        <w:rPr>
          <w:rFonts w:ascii="Times New Roman" w:eastAsia="Times New Roman" w:hAnsi="Times New Roman" w:cs="Times New Roman"/>
          <w:sz w:val="28"/>
          <w:szCs w:val="28"/>
        </w:rPr>
        <w:t>бюджете Ленинградской области на 201</w:t>
      </w:r>
      <w:r w:rsidR="00C128D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C128D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128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83A44">
        <w:rPr>
          <w:rFonts w:ascii="Times New Roman" w:eastAsia="Times New Roman" w:hAnsi="Times New Roman" w:cs="Times New Roman"/>
          <w:sz w:val="28"/>
          <w:szCs w:val="28"/>
        </w:rPr>
        <w:t xml:space="preserve"> годов», </w:t>
      </w:r>
      <w:r w:rsidR="00D97787" w:rsidRPr="00D97787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D9778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97787" w:rsidRPr="00D9778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</w:t>
      </w:r>
      <w:r w:rsidR="00D977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7787">
        <w:rPr>
          <w:rFonts w:ascii="Times New Roman" w:eastAsia="Times New Roman" w:hAnsi="Times New Roman" w:cs="Times New Roman"/>
          <w:sz w:val="28"/>
          <w:szCs w:val="28"/>
        </w:rPr>
        <w:t xml:space="preserve"> утвержденн</w:t>
      </w:r>
      <w:r w:rsidR="00D9778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D9778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"</w:t>
      </w:r>
      <w:r w:rsidR="00786949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97787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86949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97787">
        <w:rPr>
          <w:rFonts w:ascii="Times New Roman" w:eastAsia="Times New Roman" w:hAnsi="Times New Roman" w:cs="Times New Roman"/>
          <w:sz w:val="28"/>
          <w:szCs w:val="28"/>
        </w:rPr>
        <w:t xml:space="preserve"> года N </w:t>
      </w:r>
      <w:r w:rsidR="00786949"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D97787">
        <w:rPr>
          <w:rFonts w:ascii="Times New Roman" w:eastAsia="Times New Roman" w:hAnsi="Times New Roman" w:cs="Times New Roman"/>
          <w:sz w:val="28"/>
          <w:szCs w:val="28"/>
        </w:rPr>
        <w:t xml:space="preserve"> , (далее – Порядок)</w:t>
      </w:r>
      <w:r w:rsidRPr="00883A44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(далее - Соглашение) о нижеследующем.</w:t>
      </w:r>
      <w:proofErr w:type="gramEnd"/>
    </w:p>
    <w:p w:rsidR="00034F14" w:rsidRPr="00883A44" w:rsidRDefault="00034F14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</w:p>
    <w:p w:rsidR="00754AF6" w:rsidRPr="00883A44" w:rsidRDefault="00754AF6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  <w:r w:rsidRPr="00883A44">
        <w:rPr>
          <w:rFonts w:ascii="Times New Roman" w:hAnsi="Times New Roman"/>
          <w:sz w:val="28"/>
        </w:rPr>
        <w:t>I. Предмет Соглашения</w:t>
      </w:r>
    </w:p>
    <w:p w:rsidR="00E5066F" w:rsidRPr="00883A44" w:rsidRDefault="00DB6B81" w:rsidP="00670D2A">
      <w:pPr>
        <w:pStyle w:val="Pro-Gramma"/>
        <w:tabs>
          <w:tab w:val="left" w:pos="567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1.1.</w:t>
      </w:r>
      <w:r w:rsidR="00DA491E" w:rsidRPr="00883A44">
        <w:rPr>
          <w:rFonts w:ascii="Times New Roman" w:hAnsi="Times New Roman"/>
          <w:sz w:val="28"/>
          <w:szCs w:val="28"/>
        </w:rPr>
        <w:tab/>
      </w:r>
      <w:proofErr w:type="gramStart"/>
      <w:r w:rsidR="00036379" w:rsidRPr="00883A44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Получателю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036379" w:rsidRPr="00883A44">
        <w:rPr>
          <w:rFonts w:ascii="Times New Roman" w:hAnsi="Times New Roman"/>
          <w:sz w:val="28"/>
          <w:szCs w:val="28"/>
        </w:rPr>
        <w:t xml:space="preserve">из областного  бюджета Ленинградской области в </w:t>
      </w:r>
      <w:r w:rsidR="002A6059" w:rsidRPr="00883A44">
        <w:rPr>
          <w:rFonts w:ascii="Times New Roman" w:hAnsi="Times New Roman"/>
          <w:sz w:val="28"/>
          <w:szCs w:val="28"/>
        </w:rPr>
        <w:t>201</w:t>
      </w:r>
      <w:r w:rsidR="00C128D9">
        <w:rPr>
          <w:rFonts w:ascii="Times New Roman" w:hAnsi="Times New Roman"/>
          <w:sz w:val="28"/>
          <w:szCs w:val="28"/>
        </w:rPr>
        <w:t>9</w:t>
      </w:r>
      <w:r w:rsidR="00036379" w:rsidRPr="00883A44">
        <w:rPr>
          <w:rFonts w:ascii="Times New Roman" w:hAnsi="Times New Roman"/>
          <w:sz w:val="28"/>
          <w:szCs w:val="28"/>
        </w:rPr>
        <w:t xml:space="preserve"> году</w:t>
      </w:r>
      <w:r w:rsidR="00B34D2A" w:rsidRPr="00883A44">
        <w:rPr>
          <w:rFonts w:ascii="Times New Roman" w:hAnsi="Times New Roman"/>
          <w:sz w:val="28"/>
          <w:szCs w:val="28"/>
        </w:rPr>
        <w:t xml:space="preserve"> субсидии</w:t>
      </w:r>
      <w:r w:rsidR="00036379" w:rsidRPr="00883A44">
        <w:rPr>
          <w:rFonts w:ascii="Times New Roman" w:hAnsi="Times New Roman"/>
          <w:sz w:val="28"/>
          <w:szCs w:val="28"/>
        </w:rPr>
        <w:t xml:space="preserve"> в рамках подпрограммы</w:t>
      </w:r>
      <w:r w:rsidR="002A6059" w:rsidRPr="00883A44">
        <w:rPr>
          <w:rFonts w:ascii="Times New Roman" w:hAnsi="Times New Roman"/>
          <w:sz w:val="28"/>
          <w:szCs w:val="28"/>
        </w:rPr>
        <w:t xml:space="preserve"> «Развитие мер социальной поддержки отдельных категорий граждан» государственной программы Ленинградской области «Социальная поддержка отдельных категорий граждан в Ленинградской области</w:t>
      </w:r>
      <w:r w:rsidR="00E5066F" w:rsidRPr="00883A44">
        <w:rPr>
          <w:rFonts w:ascii="Times New Roman" w:hAnsi="Times New Roman"/>
          <w:sz w:val="28"/>
          <w:szCs w:val="28"/>
        </w:rPr>
        <w:t>»</w:t>
      </w:r>
      <w:r w:rsidR="002A6059" w:rsidRPr="00883A44">
        <w:rPr>
          <w:rFonts w:ascii="Times New Roman" w:hAnsi="Times New Roman"/>
          <w:sz w:val="28"/>
          <w:szCs w:val="28"/>
        </w:rPr>
        <w:t xml:space="preserve"> и непрограммного мероприятия «Субсидии на возмещение недополученных доходов, возникающих при осуществлении регулярных перевозок автомобильным </w:t>
      </w:r>
      <w:r w:rsidR="002A6059" w:rsidRPr="00883A44">
        <w:rPr>
          <w:rFonts w:ascii="Times New Roman" w:hAnsi="Times New Roman"/>
          <w:sz w:val="28"/>
          <w:szCs w:val="28"/>
        </w:rPr>
        <w:lastRenderedPageBreak/>
        <w:t>транспортом в связи с реализацией Соглашения по перевозке</w:t>
      </w:r>
      <w:proofErr w:type="gramEnd"/>
      <w:r w:rsidR="002A6059" w:rsidRPr="00883A44">
        <w:rPr>
          <w:rFonts w:ascii="Times New Roman" w:hAnsi="Times New Roman"/>
          <w:sz w:val="28"/>
          <w:szCs w:val="28"/>
        </w:rPr>
        <w:t xml:space="preserve"> жителей Санкт-Петербурга и жителей  Ленинградской области» (далее – Субсидия)</w:t>
      </w:r>
      <w:r w:rsidR="00543427" w:rsidRPr="00883A44">
        <w:rPr>
          <w:rFonts w:ascii="Times New Roman" w:hAnsi="Times New Roman"/>
          <w:sz w:val="28"/>
          <w:szCs w:val="28"/>
        </w:rPr>
        <w:t xml:space="preserve"> </w:t>
      </w:r>
      <w:r w:rsidR="00036379" w:rsidRPr="00883A44">
        <w:rPr>
          <w:rFonts w:ascii="Times New Roman" w:hAnsi="Times New Roman"/>
          <w:sz w:val="28"/>
          <w:szCs w:val="28"/>
        </w:rPr>
        <w:t xml:space="preserve">в целях возмещения  </w:t>
      </w:r>
      <w:r w:rsidR="008C628F" w:rsidRPr="00883A44">
        <w:rPr>
          <w:rFonts w:ascii="Times New Roman" w:hAnsi="Times New Roman"/>
          <w:sz w:val="28"/>
          <w:szCs w:val="28"/>
        </w:rPr>
        <w:t xml:space="preserve">недополученных доходов в связи с предоставлением отдельным категориям граждан льготного </w:t>
      </w:r>
      <w:proofErr w:type="gramStart"/>
      <w:r w:rsidR="008C628F" w:rsidRPr="00883A44">
        <w:rPr>
          <w:rFonts w:ascii="Times New Roman" w:hAnsi="Times New Roman"/>
          <w:sz w:val="28"/>
          <w:szCs w:val="28"/>
        </w:rPr>
        <w:t>и(</w:t>
      </w:r>
      <w:proofErr w:type="gramEnd"/>
      <w:r w:rsidR="008C628F" w:rsidRPr="00883A44">
        <w:rPr>
          <w:rFonts w:ascii="Times New Roman" w:hAnsi="Times New Roman"/>
          <w:sz w:val="28"/>
          <w:szCs w:val="28"/>
        </w:rPr>
        <w:t>или) бесплатного проезда на пассажирском автомобильном транспорте общего пользования на смежных межрегиональных, межмуниципальных и муниципальных маршрутах регулярных перевозок по регулируемым тарифам</w:t>
      </w:r>
      <w:r w:rsidR="00133F4B" w:rsidRPr="00883A44">
        <w:rPr>
          <w:rFonts w:ascii="Times New Roman" w:hAnsi="Times New Roman"/>
          <w:sz w:val="28"/>
          <w:szCs w:val="28"/>
        </w:rPr>
        <w:t>,</w:t>
      </w:r>
      <w:r w:rsidR="002A6059" w:rsidRPr="00883A44">
        <w:rPr>
          <w:rFonts w:ascii="Times New Roman" w:hAnsi="Times New Roman"/>
          <w:sz w:val="28"/>
          <w:szCs w:val="28"/>
        </w:rPr>
        <w:t xml:space="preserve"> </w:t>
      </w:r>
      <w:r w:rsidR="008E314D" w:rsidRPr="00883A44">
        <w:rPr>
          <w:rFonts w:ascii="Times New Roman" w:hAnsi="Times New Roman"/>
          <w:sz w:val="28"/>
          <w:szCs w:val="28"/>
        </w:rPr>
        <w:t xml:space="preserve">в соответствии с Порядком, </w:t>
      </w:r>
      <w:r w:rsidR="00DA491E" w:rsidRPr="00883A44">
        <w:rPr>
          <w:rFonts w:ascii="Times New Roman" w:hAnsi="Times New Roman"/>
          <w:sz w:val="28"/>
          <w:szCs w:val="28"/>
        </w:rPr>
        <w:t xml:space="preserve">по кодам классификации расходов бюджетов Российской Федерации: </w:t>
      </w:r>
    </w:p>
    <w:p w:rsidR="008E314D" w:rsidRDefault="00E5066F" w:rsidP="00670D2A">
      <w:pPr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 xml:space="preserve"> </w:t>
      </w:r>
      <w:r w:rsidR="008E314D" w:rsidRPr="00883A44">
        <w:rPr>
          <w:rFonts w:ascii="Times New Roman" w:hAnsi="Times New Roman" w:cs="Times New Roman"/>
          <w:sz w:val="28"/>
          <w:szCs w:val="28"/>
        </w:rPr>
        <w:t xml:space="preserve">- ЦСР 254 1003 53 1 14 07970 </w:t>
      </w:r>
      <w:r w:rsidR="0089784D" w:rsidRPr="0089784D">
        <w:rPr>
          <w:rFonts w:ascii="Times New Roman" w:hAnsi="Times New Roman" w:cs="Times New Roman"/>
          <w:sz w:val="28"/>
          <w:szCs w:val="28"/>
        </w:rPr>
        <w:t>811</w:t>
      </w:r>
      <w:r w:rsidR="0089784D" w:rsidRPr="00883A44">
        <w:rPr>
          <w:rFonts w:ascii="Times New Roman" w:hAnsi="Times New Roman" w:cs="Times New Roman"/>
          <w:sz w:val="28"/>
          <w:szCs w:val="28"/>
        </w:rPr>
        <w:t xml:space="preserve"> </w:t>
      </w:r>
      <w:r w:rsidRPr="00883A44">
        <w:rPr>
          <w:rFonts w:ascii="Times New Roman" w:hAnsi="Times New Roman" w:cs="Times New Roman"/>
          <w:sz w:val="28"/>
          <w:szCs w:val="28"/>
        </w:rPr>
        <w:t>«Субсидии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– жителям Ленинградской области»</w:t>
      </w:r>
      <w:r w:rsidR="00D97787">
        <w:rPr>
          <w:rFonts w:ascii="Times New Roman" w:hAnsi="Times New Roman" w:cs="Times New Roman"/>
          <w:sz w:val="28"/>
          <w:szCs w:val="28"/>
        </w:rPr>
        <w:t>;</w:t>
      </w:r>
      <w:r w:rsidRPr="0088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6F" w:rsidRPr="00883A44" w:rsidRDefault="008E314D" w:rsidP="00670D2A">
      <w:pPr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color w:val="620000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>-</w:t>
      </w:r>
      <w:r w:rsidR="00E5066F" w:rsidRPr="00883A44">
        <w:rPr>
          <w:rFonts w:ascii="Times New Roman" w:hAnsi="Times New Roman" w:cs="Times New Roman"/>
          <w:sz w:val="28"/>
          <w:szCs w:val="28"/>
        </w:rPr>
        <w:t xml:space="preserve"> </w:t>
      </w:r>
      <w:r w:rsidRPr="00883A44">
        <w:rPr>
          <w:rFonts w:ascii="Times New Roman" w:hAnsi="Times New Roman" w:cs="Times New Roman"/>
          <w:sz w:val="28"/>
          <w:szCs w:val="28"/>
        </w:rPr>
        <w:t xml:space="preserve">ЦСР 254 1003 68 9 01 07980 </w:t>
      </w:r>
      <w:r w:rsidR="0089784D" w:rsidRPr="0089784D">
        <w:rPr>
          <w:rFonts w:ascii="Times New Roman" w:hAnsi="Times New Roman" w:cs="Times New Roman"/>
          <w:sz w:val="28"/>
          <w:szCs w:val="28"/>
        </w:rPr>
        <w:t>811</w:t>
      </w:r>
      <w:r w:rsidR="0089784D" w:rsidRPr="00883A44">
        <w:rPr>
          <w:rFonts w:ascii="Times New Roman" w:hAnsi="Times New Roman" w:cs="Times New Roman"/>
          <w:sz w:val="28"/>
          <w:szCs w:val="28"/>
        </w:rPr>
        <w:t xml:space="preserve"> </w:t>
      </w:r>
      <w:r w:rsidR="00E5066F" w:rsidRPr="00883A44">
        <w:rPr>
          <w:rFonts w:ascii="Times New Roman" w:hAnsi="Times New Roman" w:cs="Times New Roman"/>
          <w:sz w:val="28"/>
          <w:szCs w:val="28"/>
        </w:rPr>
        <w:t>«Субсидии  на 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</w:t>
      </w:r>
      <w:r w:rsidRPr="00883A44">
        <w:rPr>
          <w:rFonts w:ascii="Times New Roman" w:hAnsi="Times New Roman" w:cs="Times New Roman"/>
          <w:sz w:val="28"/>
          <w:szCs w:val="28"/>
        </w:rPr>
        <w:t>ителей  Ленинградской области».</w:t>
      </w:r>
    </w:p>
    <w:p w:rsidR="00670D2A" w:rsidRPr="00883A44" w:rsidRDefault="00670D2A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</w:p>
    <w:p w:rsidR="00754AF6" w:rsidRPr="00883A44" w:rsidRDefault="00754AF6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  <w:r w:rsidRPr="00883A44">
        <w:rPr>
          <w:rFonts w:ascii="Times New Roman" w:hAnsi="Times New Roman"/>
          <w:sz w:val="28"/>
        </w:rPr>
        <w:t>II. Размер субсидии</w:t>
      </w:r>
    </w:p>
    <w:p w:rsidR="00034F14" w:rsidRPr="00883A44" w:rsidRDefault="009053D7" w:rsidP="00670D2A">
      <w:pPr>
        <w:pStyle w:val="Pro-Gramma1"/>
        <w:tabs>
          <w:tab w:val="clear" w:pos="1134"/>
          <w:tab w:val="left" w:pos="6237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 xml:space="preserve">2.1. </w:t>
      </w:r>
      <w:r w:rsidR="00891D6D" w:rsidRPr="00883A44">
        <w:rPr>
          <w:rFonts w:ascii="Times New Roman" w:hAnsi="Times New Roman"/>
          <w:sz w:val="28"/>
          <w:szCs w:val="28"/>
        </w:rPr>
        <w:t>Размер Субсидии, предоставляемой Получателю</w:t>
      </w:r>
      <w:r w:rsidR="00B15FCB" w:rsidRPr="00883A44">
        <w:rPr>
          <w:rFonts w:ascii="Times New Roman" w:hAnsi="Times New Roman"/>
          <w:sz w:val="28"/>
          <w:szCs w:val="28"/>
        </w:rPr>
        <w:t xml:space="preserve">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B15FCB" w:rsidRPr="00883A44">
        <w:rPr>
          <w:rFonts w:ascii="Times New Roman" w:hAnsi="Times New Roman"/>
          <w:sz w:val="28"/>
          <w:szCs w:val="28"/>
        </w:rPr>
        <w:t>за истекший месяц</w:t>
      </w:r>
      <w:r w:rsidR="00891D6D" w:rsidRPr="00883A44">
        <w:rPr>
          <w:rFonts w:ascii="Times New Roman" w:hAnsi="Times New Roman"/>
          <w:sz w:val="28"/>
          <w:szCs w:val="28"/>
        </w:rPr>
        <w:t xml:space="preserve">, </w:t>
      </w:r>
      <w:r w:rsidR="00200BFC" w:rsidRPr="00883A44">
        <w:rPr>
          <w:rFonts w:ascii="Times New Roman" w:hAnsi="Times New Roman"/>
          <w:sz w:val="28"/>
          <w:szCs w:val="28"/>
        </w:rPr>
        <w:t>определяется</w:t>
      </w:r>
      <w:r w:rsidR="00891D6D" w:rsidRPr="00883A44">
        <w:rPr>
          <w:rFonts w:ascii="Times New Roman" w:hAnsi="Times New Roman"/>
          <w:sz w:val="28"/>
          <w:szCs w:val="28"/>
        </w:rPr>
        <w:t xml:space="preserve"> </w:t>
      </w:r>
      <w:r w:rsidR="006C0AE2" w:rsidRPr="00883A44">
        <w:rPr>
          <w:rFonts w:ascii="Times New Roman" w:hAnsi="Times New Roman"/>
          <w:sz w:val="28"/>
          <w:szCs w:val="28"/>
        </w:rPr>
        <w:t xml:space="preserve">по данным персонифицированного учета поездок отдельных категорий граждан </w:t>
      </w:r>
      <w:r w:rsidR="00B15FCB" w:rsidRPr="00883A44">
        <w:rPr>
          <w:rFonts w:ascii="Times New Roman" w:hAnsi="Times New Roman"/>
          <w:sz w:val="28"/>
          <w:szCs w:val="28"/>
        </w:rPr>
        <w:t>в соответствии с пунктом 3.1. Порядка</w:t>
      </w:r>
      <w:r w:rsidR="000E306F" w:rsidRPr="00883A44">
        <w:rPr>
          <w:rFonts w:ascii="Times New Roman" w:hAnsi="Times New Roman"/>
          <w:sz w:val="28"/>
          <w:szCs w:val="28"/>
        </w:rPr>
        <w:t>.</w:t>
      </w:r>
    </w:p>
    <w:p w:rsidR="00D90528" w:rsidRPr="00883A44" w:rsidRDefault="00D90528" w:rsidP="00670D2A">
      <w:pPr>
        <w:pStyle w:val="Pro-Gramma1"/>
        <w:tabs>
          <w:tab w:val="clear" w:pos="1134"/>
          <w:tab w:val="left" w:pos="6237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54AF6" w:rsidRPr="00883A44" w:rsidRDefault="00754AF6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  <w:r w:rsidRPr="00883A44">
        <w:rPr>
          <w:rFonts w:ascii="Times New Roman" w:hAnsi="Times New Roman"/>
          <w:sz w:val="28"/>
        </w:rPr>
        <w:t>III. Условия предоставления субсидии</w:t>
      </w:r>
    </w:p>
    <w:p w:rsidR="003D173B" w:rsidRPr="00883A44" w:rsidRDefault="003D173B" w:rsidP="00670D2A">
      <w:pPr>
        <w:pStyle w:val="Pro-Gramma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Субсидия предоставляется при выполнении следующих условий:</w:t>
      </w:r>
    </w:p>
    <w:p w:rsidR="00AC1A49" w:rsidRPr="00883A44" w:rsidRDefault="008E314D" w:rsidP="00670D2A">
      <w:pPr>
        <w:tabs>
          <w:tab w:val="left" w:pos="1418"/>
        </w:tabs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 xml:space="preserve">3.1. Получатель </w:t>
      </w:r>
      <w:r w:rsidR="000544BF" w:rsidRPr="00883A44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0544BF" w:rsidRPr="00883A44">
        <w:rPr>
          <w:rFonts w:ascii="Times New Roman" w:hAnsi="Times New Roman" w:cs="Times New Roman"/>
          <w:sz w:val="28"/>
          <w:szCs w:val="28"/>
        </w:rPr>
        <w:t xml:space="preserve"> </w:t>
      </w:r>
      <w:r w:rsidRPr="00883A44">
        <w:rPr>
          <w:rFonts w:ascii="Times New Roman" w:hAnsi="Times New Roman" w:cs="Times New Roman"/>
          <w:sz w:val="28"/>
          <w:szCs w:val="28"/>
        </w:rPr>
        <w:t xml:space="preserve">является юридическим лицом или индивидуальным предпринимателем, </w:t>
      </w:r>
      <w:r w:rsidR="00AC1A49" w:rsidRPr="00883A44">
        <w:rPr>
          <w:rFonts w:ascii="Times New Roman" w:hAnsi="Times New Roman" w:cs="Times New Roman"/>
          <w:sz w:val="28"/>
          <w:szCs w:val="28"/>
        </w:rPr>
        <w:t xml:space="preserve">фактически осуществляющим перевозки пассажиров автомобильным транспортом общего пользования по маршрутам регулярных перевозок на территории Ленинградской области по регулируемым тарифам на основании действующих государственных или муниципальных контрактов (договоров) </w:t>
      </w:r>
      <w:r w:rsidR="000F7CBA" w:rsidRPr="00883A44">
        <w:rPr>
          <w:rFonts w:ascii="Times New Roman" w:hAnsi="Times New Roman" w:cs="Times New Roman"/>
          <w:sz w:val="28"/>
          <w:szCs w:val="28"/>
        </w:rPr>
        <w:t xml:space="preserve">и соответствует </w:t>
      </w:r>
      <w:r w:rsidR="00AC1A49" w:rsidRPr="00883A44">
        <w:rPr>
          <w:rFonts w:ascii="Times New Roman" w:hAnsi="Times New Roman" w:cs="Times New Roman"/>
          <w:sz w:val="28"/>
          <w:szCs w:val="28"/>
        </w:rPr>
        <w:t>условиям</w:t>
      </w:r>
      <w:r w:rsidR="000F7CBA" w:rsidRPr="00883A44">
        <w:rPr>
          <w:rFonts w:ascii="Times New Roman" w:hAnsi="Times New Roman" w:cs="Times New Roman"/>
          <w:sz w:val="28"/>
          <w:szCs w:val="28"/>
        </w:rPr>
        <w:t>, установленным Порядком.</w:t>
      </w:r>
    </w:p>
    <w:p w:rsidR="00AC1A49" w:rsidRPr="00883A44" w:rsidRDefault="00E75D21" w:rsidP="00670D2A">
      <w:pPr>
        <w:tabs>
          <w:tab w:val="left" w:pos="1418"/>
        </w:tabs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>3.</w:t>
      </w:r>
      <w:r w:rsidR="008C6757" w:rsidRPr="00883A44">
        <w:rPr>
          <w:rFonts w:ascii="Times New Roman" w:hAnsi="Times New Roman" w:cs="Times New Roman"/>
          <w:sz w:val="28"/>
          <w:szCs w:val="28"/>
        </w:rPr>
        <w:t>2</w:t>
      </w:r>
      <w:r w:rsidRPr="00883A44">
        <w:rPr>
          <w:rFonts w:ascii="Times New Roman" w:hAnsi="Times New Roman" w:cs="Times New Roman"/>
          <w:sz w:val="28"/>
          <w:szCs w:val="28"/>
        </w:rPr>
        <w:t>.</w:t>
      </w:r>
      <w:r w:rsidRPr="00883A44">
        <w:rPr>
          <w:rFonts w:ascii="Times New Roman" w:hAnsi="Times New Roman" w:cs="Times New Roman"/>
          <w:sz w:val="28"/>
          <w:szCs w:val="28"/>
        </w:rPr>
        <w:tab/>
        <w:t>На первое число месяца, предшествующего месяцу заключения Соглашения</w:t>
      </w:r>
      <w:r w:rsidR="000F2B6A" w:rsidRPr="00883A44">
        <w:rPr>
          <w:rFonts w:ascii="Times New Roman" w:hAnsi="Times New Roman" w:cs="Times New Roman"/>
          <w:sz w:val="28"/>
          <w:szCs w:val="28"/>
        </w:rPr>
        <w:t>, Получатель</w:t>
      </w:r>
      <w:r w:rsidR="000544BF" w:rsidRPr="00883A4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883A44">
        <w:rPr>
          <w:rFonts w:ascii="Times New Roman" w:hAnsi="Times New Roman" w:cs="Times New Roman"/>
          <w:sz w:val="28"/>
          <w:szCs w:val="28"/>
        </w:rPr>
        <w:t>:</w:t>
      </w:r>
    </w:p>
    <w:p w:rsidR="00E75D21" w:rsidRPr="00883A44" w:rsidRDefault="00DB43E4" w:rsidP="00670D2A">
      <w:pPr>
        <w:tabs>
          <w:tab w:val="left" w:pos="1418"/>
        </w:tabs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>3.</w:t>
      </w:r>
      <w:r w:rsidR="008C6757" w:rsidRPr="00883A44">
        <w:rPr>
          <w:rFonts w:ascii="Times New Roman" w:hAnsi="Times New Roman" w:cs="Times New Roman"/>
          <w:sz w:val="28"/>
          <w:szCs w:val="28"/>
        </w:rPr>
        <w:t>2</w:t>
      </w:r>
      <w:r w:rsidRPr="00883A44">
        <w:rPr>
          <w:rFonts w:ascii="Times New Roman" w:hAnsi="Times New Roman" w:cs="Times New Roman"/>
          <w:sz w:val="28"/>
          <w:szCs w:val="28"/>
        </w:rPr>
        <w:t>.1.</w:t>
      </w:r>
      <w:r w:rsidR="00E75D21" w:rsidRPr="00883A44">
        <w:rPr>
          <w:rFonts w:ascii="Times New Roman" w:hAnsi="Times New Roman" w:cs="Times New Roman"/>
          <w:sz w:val="28"/>
          <w:szCs w:val="28"/>
        </w:rPr>
        <w:tab/>
      </w:r>
      <w:r w:rsidR="000F2B6A" w:rsidRPr="00883A44">
        <w:rPr>
          <w:rFonts w:ascii="Times New Roman" w:hAnsi="Times New Roman" w:cs="Times New Roman"/>
          <w:sz w:val="28"/>
          <w:szCs w:val="28"/>
        </w:rPr>
        <w:t xml:space="preserve">Не имел </w:t>
      </w:r>
      <w:r w:rsidR="00890085">
        <w:rPr>
          <w:rFonts w:ascii="Times New Roman" w:hAnsi="Times New Roman" w:cs="Times New Roman"/>
          <w:sz w:val="28"/>
          <w:szCs w:val="28"/>
        </w:rPr>
        <w:t>неисполненной обязанности по уплате</w:t>
      </w:r>
      <w:r w:rsidR="00E75D21" w:rsidRPr="00883A44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90085">
        <w:rPr>
          <w:rFonts w:ascii="Times New Roman" w:hAnsi="Times New Roman" w:cs="Times New Roman"/>
          <w:sz w:val="28"/>
          <w:szCs w:val="28"/>
        </w:rPr>
        <w:t>ов</w:t>
      </w:r>
      <w:r w:rsidR="00E75D21" w:rsidRPr="00883A44">
        <w:rPr>
          <w:rFonts w:ascii="Times New Roman" w:hAnsi="Times New Roman" w:cs="Times New Roman"/>
          <w:sz w:val="28"/>
          <w:szCs w:val="28"/>
        </w:rPr>
        <w:t>, сбор</w:t>
      </w:r>
      <w:r w:rsidR="00890085">
        <w:rPr>
          <w:rFonts w:ascii="Times New Roman" w:hAnsi="Times New Roman" w:cs="Times New Roman"/>
          <w:sz w:val="28"/>
          <w:szCs w:val="28"/>
        </w:rPr>
        <w:t xml:space="preserve">ов, страховых взносов, штрафов, процентов, подлежащих уплате в соответствии с </w:t>
      </w:r>
      <w:r w:rsidR="00E75D21" w:rsidRPr="00883A44">
        <w:rPr>
          <w:rFonts w:ascii="Times New Roman" w:hAnsi="Times New Roman" w:cs="Times New Roman"/>
          <w:sz w:val="28"/>
          <w:szCs w:val="28"/>
        </w:rPr>
        <w:t>законодател</w:t>
      </w:r>
      <w:r w:rsidRPr="00883A44">
        <w:rPr>
          <w:rFonts w:ascii="Times New Roman" w:hAnsi="Times New Roman" w:cs="Times New Roman"/>
          <w:sz w:val="28"/>
          <w:szCs w:val="28"/>
        </w:rPr>
        <w:t>ьством Российской Федерации</w:t>
      </w:r>
      <w:r w:rsidR="00890085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Pr="00883A44">
        <w:rPr>
          <w:rFonts w:ascii="Times New Roman" w:hAnsi="Times New Roman" w:cs="Times New Roman"/>
          <w:sz w:val="28"/>
          <w:szCs w:val="28"/>
        </w:rPr>
        <w:t>.</w:t>
      </w:r>
      <w:r w:rsidR="00083D5A" w:rsidRPr="0088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21" w:rsidRPr="00883A44" w:rsidRDefault="00DB43E4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3.</w:t>
      </w:r>
      <w:r w:rsidR="008C6757" w:rsidRPr="00883A44">
        <w:rPr>
          <w:rFonts w:ascii="Times New Roman" w:hAnsi="Times New Roman"/>
          <w:sz w:val="28"/>
          <w:szCs w:val="28"/>
        </w:rPr>
        <w:t>2</w:t>
      </w:r>
      <w:r w:rsidRPr="00883A44">
        <w:rPr>
          <w:rFonts w:ascii="Times New Roman" w:hAnsi="Times New Roman"/>
          <w:sz w:val="28"/>
          <w:szCs w:val="28"/>
        </w:rPr>
        <w:t>.2.</w:t>
      </w:r>
      <w:r w:rsidR="00E75D21" w:rsidRPr="00883A44">
        <w:rPr>
          <w:rFonts w:ascii="Times New Roman" w:hAnsi="Times New Roman"/>
          <w:sz w:val="28"/>
          <w:szCs w:val="28"/>
        </w:rPr>
        <w:tab/>
      </w:r>
      <w:r w:rsidR="000F2B6A" w:rsidRPr="00883A44">
        <w:rPr>
          <w:rFonts w:ascii="Times New Roman" w:hAnsi="Times New Roman"/>
          <w:sz w:val="28"/>
          <w:szCs w:val="28"/>
        </w:rPr>
        <w:t>Не имел просроченной задолженности</w:t>
      </w:r>
      <w:r w:rsidR="00E75D21" w:rsidRPr="00883A44">
        <w:rPr>
          <w:rFonts w:ascii="Times New Roman" w:hAnsi="Times New Roman"/>
          <w:sz w:val="28"/>
          <w:szCs w:val="28"/>
        </w:rPr>
        <w:t xml:space="preserve"> по возврату в бюджет Ленинградской области субсидий</w:t>
      </w:r>
      <w:r w:rsidR="00DC73D2" w:rsidRPr="00883A44">
        <w:rPr>
          <w:rFonts w:ascii="Times New Roman" w:hAnsi="Times New Roman"/>
          <w:sz w:val="28"/>
          <w:szCs w:val="28"/>
        </w:rPr>
        <w:t xml:space="preserve"> и</w:t>
      </w:r>
      <w:r w:rsidR="00E75D21" w:rsidRPr="00883A44">
        <w:rPr>
          <w:rFonts w:ascii="Times New Roman" w:hAnsi="Times New Roman"/>
          <w:sz w:val="28"/>
          <w:szCs w:val="28"/>
        </w:rPr>
        <w:t xml:space="preserve"> бюджетных инвестиций</w:t>
      </w:r>
      <w:r w:rsidR="000F2B6A" w:rsidRPr="00883A44">
        <w:rPr>
          <w:rFonts w:ascii="Times New Roman" w:hAnsi="Times New Roman"/>
          <w:sz w:val="28"/>
          <w:szCs w:val="28"/>
        </w:rPr>
        <w:t>, иной просроченной задолженности</w:t>
      </w:r>
      <w:r w:rsidR="00E75D21" w:rsidRPr="00883A44">
        <w:rPr>
          <w:rFonts w:ascii="Times New Roman" w:hAnsi="Times New Roman"/>
          <w:sz w:val="28"/>
          <w:szCs w:val="28"/>
        </w:rPr>
        <w:t xml:space="preserve"> перед</w:t>
      </w:r>
      <w:r w:rsidRPr="00883A44">
        <w:rPr>
          <w:rFonts w:ascii="Times New Roman" w:hAnsi="Times New Roman"/>
          <w:sz w:val="28"/>
          <w:szCs w:val="28"/>
        </w:rPr>
        <w:t xml:space="preserve"> бюджетом Ленинградской области.</w:t>
      </w:r>
    </w:p>
    <w:p w:rsidR="00E75D21" w:rsidRDefault="00DB43E4" w:rsidP="00670D2A">
      <w:pPr>
        <w:pStyle w:val="Pro-Gramma1"/>
        <w:tabs>
          <w:tab w:val="clear" w:pos="1134"/>
          <w:tab w:val="left" w:pos="567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3.</w:t>
      </w:r>
      <w:r w:rsidR="008C6757" w:rsidRPr="00883A44">
        <w:rPr>
          <w:rFonts w:ascii="Times New Roman" w:hAnsi="Times New Roman"/>
          <w:sz w:val="28"/>
          <w:szCs w:val="28"/>
        </w:rPr>
        <w:t>2</w:t>
      </w:r>
      <w:r w:rsidRPr="00883A44">
        <w:rPr>
          <w:rFonts w:ascii="Times New Roman" w:hAnsi="Times New Roman"/>
          <w:sz w:val="28"/>
          <w:szCs w:val="28"/>
        </w:rPr>
        <w:t>.3.</w:t>
      </w:r>
      <w:r w:rsidR="00E75D21" w:rsidRPr="00883A44">
        <w:rPr>
          <w:rFonts w:ascii="Times New Roman" w:hAnsi="Times New Roman"/>
          <w:sz w:val="28"/>
          <w:szCs w:val="28"/>
        </w:rPr>
        <w:tab/>
      </w:r>
      <w:r w:rsidR="000F2B6A" w:rsidRPr="00883A44">
        <w:rPr>
          <w:rFonts w:ascii="Times New Roman" w:hAnsi="Times New Roman"/>
          <w:sz w:val="28"/>
          <w:szCs w:val="28"/>
        </w:rPr>
        <w:t>Не находи</w:t>
      </w:r>
      <w:r w:rsidR="00AA6E53">
        <w:rPr>
          <w:rFonts w:ascii="Times New Roman" w:hAnsi="Times New Roman"/>
          <w:sz w:val="28"/>
          <w:szCs w:val="28"/>
        </w:rPr>
        <w:t>т</w:t>
      </w:r>
      <w:r w:rsidR="00E75D21" w:rsidRPr="00883A44">
        <w:rPr>
          <w:rFonts w:ascii="Times New Roman" w:hAnsi="Times New Roman"/>
          <w:sz w:val="28"/>
          <w:szCs w:val="28"/>
        </w:rPr>
        <w:t>ся в процессе реорганизации, ли</w:t>
      </w:r>
      <w:r w:rsidR="000F2B6A" w:rsidRPr="00883A44">
        <w:rPr>
          <w:rFonts w:ascii="Times New Roman" w:hAnsi="Times New Roman"/>
          <w:sz w:val="28"/>
          <w:szCs w:val="28"/>
        </w:rPr>
        <w:t>квидации, банкротства</w:t>
      </w:r>
      <w:r w:rsidRPr="00883A44">
        <w:rPr>
          <w:rFonts w:ascii="Times New Roman" w:hAnsi="Times New Roman"/>
          <w:sz w:val="28"/>
          <w:szCs w:val="28"/>
        </w:rPr>
        <w:t>.</w:t>
      </w:r>
      <w:r w:rsidR="00083D5A" w:rsidRPr="00883A44">
        <w:rPr>
          <w:rFonts w:ascii="Times New Roman" w:hAnsi="Times New Roman"/>
          <w:sz w:val="28"/>
          <w:szCs w:val="28"/>
        </w:rPr>
        <w:t xml:space="preserve"> </w:t>
      </w:r>
    </w:p>
    <w:p w:rsidR="00C87716" w:rsidRPr="00883A44" w:rsidRDefault="00C87716" w:rsidP="00C87716">
      <w:pPr>
        <w:pStyle w:val="Pro-Gramma1"/>
        <w:tabs>
          <w:tab w:val="clear" w:pos="1134"/>
          <w:tab w:val="left" w:pos="567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 прекратил деятельность в качестве индивидуального предпринимателя) </w:t>
      </w:r>
    </w:p>
    <w:p w:rsidR="00C87716" w:rsidRPr="00883A44" w:rsidRDefault="00C87716" w:rsidP="00670D2A">
      <w:pPr>
        <w:pStyle w:val="Pro-Gramma1"/>
        <w:tabs>
          <w:tab w:val="clear" w:pos="1134"/>
          <w:tab w:val="left" w:pos="567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75D21" w:rsidRPr="00883A44" w:rsidRDefault="00DB43E4" w:rsidP="00670D2A">
      <w:pPr>
        <w:pStyle w:val="Pro-Gramma1"/>
        <w:tabs>
          <w:tab w:val="clear" w:pos="1134"/>
          <w:tab w:val="left" w:pos="567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lastRenderedPageBreak/>
        <w:t>3.</w:t>
      </w:r>
      <w:r w:rsidR="008C6757" w:rsidRPr="00883A44">
        <w:rPr>
          <w:rFonts w:ascii="Times New Roman" w:hAnsi="Times New Roman"/>
          <w:sz w:val="28"/>
          <w:szCs w:val="28"/>
        </w:rPr>
        <w:t>2</w:t>
      </w:r>
      <w:r w:rsidRPr="00883A44">
        <w:rPr>
          <w:rFonts w:ascii="Times New Roman" w:hAnsi="Times New Roman"/>
          <w:sz w:val="28"/>
          <w:szCs w:val="28"/>
        </w:rPr>
        <w:t>.4.</w:t>
      </w:r>
      <w:r w:rsidR="00E75D21" w:rsidRPr="00883A44">
        <w:rPr>
          <w:rFonts w:ascii="Times New Roman" w:hAnsi="Times New Roman"/>
          <w:sz w:val="28"/>
          <w:szCs w:val="28"/>
        </w:rPr>
        <w:tab/>
      </w:r>
      <w:proofErr w:type="gramStart"/>
      <w:r w:rsidR="000F2B6A" w:rsidRPr="00883A44">
        <w:rPr>
          <w:rFonts w:ascii="Times New Roman" w:hAnsi="Times New Roman"/>
          <w:sz w:val="28"/>
          <w:szCs w:val="28"/>
        </w:rPr>
        <w:t>Не являлс</w:t>
      </w:r>
      <w:r w:rsidR="00E75D21" w:rsidRPr="00883A44">
        <w:rPr>
          <w:rFonts w:ascii="Times New Roman" w:hAnsi="Times New Roman"/>
          <w:sz w:val="28"/>
          <w:szCs w:val="28"/>
        </w:rPr>
        <w:t>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165247" w:rsidRPr="00883A44">
        <w:rPr>
          <w:rFonts w:ascii="Times New Roman" w:hAnsi="Times New Roman"/>
          <w:sz w:val="28"/>
          <w:szCs w:val="28"/>
        </w:rPr>
        <w:t>оффшорные</w:t>
      </w:r>
      <w:r w:rsidR="00E75D21" w:rsidRPr="00883A44">
        <w:rPr>
          <w:rFonts w:ascii="Times New Roman" w:hAnsi="Times New Roman"/>
          <w:sz w:val="28"/>
          <w:szCs w:val="28"/>
        </w:rPr>
        <w:t xml:space="preserve"> зоны) в отношении таких юридических</w:t>
      </w:r>
      <w:proofErr w:type="gramEnd"/>
      <w:r w:rsidR="00E75D21" w:rsidRPr="00883A44">
        <w:rPr>
          <w:rFonts w:ascii="Times New Roman" w:hAnsi="Times New Roman"/>
          <w:sz w:val="28"/>
          <w:szCs w:val="28"/>
        </w:rPr>
        <w:t xml:space="preserve"> лиц, в совокупно</w:t>
      </w:r>
      <w:r w:rsidRPr="00883A44">
        <w:rPr>
          <w:rFonts w:ascii="Times New Roman" w:hAnsi="Times New Roman"/>
          <w:sz w:val="28"/>
          <w:szCs w:val="28"/>
        </w:rPr>
        <w:t>сти превышает 50 процентов.</w:t>
      </w:r>
    </w:p>
    <w:p w:rsidR="00E75D21" w:rsidRDefault="00DB43E4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3.</w:t>
      </w:r>
      <w:r w:rsidR="008C6757" w:rsidRPr="00883A44">
        <w:rPr>
          <w:rFonts w:ascii="Times New Roman" w:hAnsi="Times New Roman"/>
          <w:sz w:val="28"/>
          <w:szCs w:val="28"/>
        </w:rPr>
        <w:t>2</w:t>
      </w:r>
      <w:r w:rsidRPr="00883A44">
        <w:rPr>
          <w:rFonts w:ascii="Times New Roman" w:hAnsi="Times New Roman"/>
          <w:sz w:val="28"/>
          <w:szCs w:val="28"/>
        </w:rPr>
        <w:t>.5.</w:t>
      </w:r>
      <w:r w:rsidR="00E75D21" w:rsidRPr="00883A44">
        <w:rPr>
          <w:rFonts w:ascii="Times New Roman" w:hAnsi="Times New Roman"/>
          <w:sz w:val="28"/>
          <w:szCs w:val="28"/>
        </w:rPr>
        <w:tab/>
      </w:r>
      <w:r w:rsidR="00BD4490" w:rsidRPr="00883A44">
        <w:rPr>
          <w:rFonts w:ascii="Times New Roman" w:hAnsi="Times New Roman"/>
          <w:sz w:val="28"/>
          <w:szCs w:val="28"/>
        </w:rPr>
        <w:t>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п.1.1 настоящего Соглашения</w:t>
      </w:r>
      <w:r w:rsidR="00BD352B" w:rsidRPr="00883A44">
        <w:rPr>
          <w:rFonts w:ascii="Times New Roman" w:hAnsi="Times New Roman"/>
          <w:sz w:val="28"/>
          <w:szCs w:val="28"/>
        </w:rPr>
        <w:t>.</w:t>
      </w:r>
      <w:r w:rsidR="003221EE" w:rsidRPr="00883A44">
        <w:rPr>
          <w:rFonts w:ascii="Times New Roman" w:hAnsi="Times New Roman"/>
          <w:sz w:val="28"/>
          <w:szCs w:val="28"/>
        </w:rPr>
        <w:t xml:space="preserve"> </w:t>
      </w:r>
    </w:p>
    <w:p w:rsidR="00EC24A1" w:rsidRPr="00883A44" w:rsidRDefault="00EC24A1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3.</w:t>
      </w:r>
      <w:r w:rsidR="00D9376B" w:rsidRPr="00883A44">
        <w:rPr>
          <w:rFonts w:ascii="Times New Roman" w:hAnsi="Times New Roman"/>
          <w:sz w:val="28"/>
          <w:szCs w:val="28"/>
        </w:rPr>
        <w:t>3</w:t>
      </w:r>
      <w:r w:rsidRPr="00883A44">
        <w:rPr>
          <w:rFonts w:ascii="Times New Roman" w:hAnsi="Times New Roman"/>
          <w:sz w:val="28"/>
          <w:szCs w:val="28"/>
        </w:rPr>
        <w:t>.</w:t>
      </w:r>
      <w:r w:rsidRPr="00883A44">
        <w:rPr>
          <w:rFonts w:ascii="Times New Roman" w:hAnsi="Times New Roman"/>
          <w:sz w:val="28"/>
          <w:szCs w:val="28"/>
        </w:rPr>
        <w:tab/>
      </w:r>
      <w:r w:rsidR="00882FF2" w:rsidRPr="00883A44">
        <w:rPr>
          <w:rFonts w:ascii="Times New Roman" w:hAnsi="Times New Roman"/>
          <w:sz w:val="28"/>
          <w:szCs w:val="28"/>
        </w:rPr>
        <w:t>За счет Субсидии возмеща</w:t>
      </w:r>
      <w:r w:rsidR="008C3500" w:rsidRPr="00883A44">
        <w:rPr>
          <w:rFonts w:ascii="Times New Roman" w:hAnsi="Times New Roman"/>
          <w:sz w:val="28"/>
          <w:szCs w:val="28"/>
        </w:rPr>
        <w:t>ю</w:t>
      </w:r>
      <w:r w:rsidR="00882FF2" w:rsidRPr="00883A44">
        <w:rPr>
          <w:rFonts w:ascii="Times New Roman" w:hAnsi="Times New Roman"/>
          <w:sz w:val="28"/>
          <w:szCs w:val="28"/>
        </w:rPr>
        <w:t>тся</w:t>
      </w:r>
      <w:r w:rsidR="00476A8A" w:rsidRPr="00883A44">
        <w:rPr>
          <w:rFonts w:ascii="Times New Roman" w:hAnsi="Times New Roman"/>
          <w:sz w:val="28"/>
          <w:szCs w:val="28"/>
        </w:rPr>
        <w:t xml:space="preserve"> </w:t>
      </w:r>
      <w:r w:rsidR="00882FF2" w:rsidRPr="00883A44">
        <w:rPr>
          <w:rFonts w:ascii="Times New Roman" w:hAnsi="Times New Roman"/>
          <w:sz w:val="28"/>
          <w:szCs w:val="28"/>
        </w:rPr>
        <w:t>недополученные доходы</w:t>
      </w:r>
      <w:r w:rsidR="00347095" w:rsidRPr="00883A44">
        <w:rPr>
          <w:rFonts w:ascii="Times New Roman" w:hAnsi="Times New Roman"/>
          <w:sz w:val="28"/>
          <w:szCs w:val="28"/>
        </w:rPr>
        <w:t xml:space="preserve">, возникающие </w:t>
      </w:r>
      <w:r w:rsidR="00AC1A49" w:rsidRPr="00883A44">
        <w:rPr>
          <w:rFonts w:ascii="Times New Roman" w:hAnsi="Times New Roman"/>
          <w:sz w:val="28"/>
          <w:szCs w:val="28"/>
        </w:rPr>
        <w:t xml:space="preserve">в связи с предоставлением отдельным категориям граждан льготного </w:t>
      </w:r>
      <w:proofErr w:type="gramStart"/>
      <w:r w:rsidR="00AC1A49" w:rsidRPr="00883A44">
        <w:rPr>
          <w:rFonts w:ascii="Times New Roman" w:hAnsi="Times New Roman"/>
          <w:sz w:val="28"/>
          <w:szCs w:val="28"/>
        </w:rPr>
        <w:t>и(</w:t>
      </w:r>
      <w:proofErr w:type="gramEnd"/>
      <w:r w:rsidR="00AC1A49" w:rsidRPr="00883A44">
        <w:rPr>
          <w:rFonts w:ascii="Times New Roman" w:hAnsi="Times New Roman"/>
          <w:sz w:val="28"/>
          <w:szCs w:val="28"/>
        </w:rPr>
        <w:t>или) бесплатного проезда на пассажирском автомобильном транспорте общего пользования на смежных межрегиональных, межмуниципальных и муниципальных маршрутах регулярных перевозок по регулируемым тарифам</w:t>
      </w:r>
      <w:r w:rsidR="00347095" w:rsidRPr="00883A44">
        <w:rPr>
          <w:rFonts w:ascii="Times New Roman" w:hAnsi="Times New Roman"/>
          <w:sz w:val="28"/>
          <w:szCs w:val="28"/>
        </w:rPr>
        <w:t xml:space="preserve">, в целях реализации положений  статей </w:t>
      </w:r>
      <w:r w:rsidR="00AC1A49" w:rsidRPr="00883A44">
        <w:rPr>
          <w:rFonts w:ascii="Times New Roman" w:hAnsi="Times New Roman"/>
          <w:sz w:val="28"/>
          <w:szCs w:val="28"/>
        </w:rPr>
        <w:t xml:space="preserve">3.4, 5.2, 11.2 </w:t>
      </w:r>
      <w:r w:rsidR="00347095" w:rsidRPr="00883A44">
        <w:rPr>
          <w:rFonts w:ascii="Times New Roman" w:hAnsi="Times New Roman"/>
          <w:sz w:val="28"/>
          <w:szCs w:val="28"/>
        </w:rPr>
        <w:t>областного закона Ленинградской области от</w:t>
      </w:r>
      <w:r w:rsidR="00AC1A49" w:rsidRPr="00883A44">
        <w:rPr>
          <w:rFonts w:ascii="Times New Roman" w:hAnsi="Times New Roman"/>
          <w:sz w:val="28"/>
          <w:szCs w:val="28"/>
        </w:rPr>
        <w:t xml:space="preserve"> 17 ноября 2017 года №</w:t>
      </w:r>
      <w:r w:rsidR="00347095" w:rsidRPr="00883A44">
        <w:rPr>
          <w:rFonts w:ascii="Times New Roman" w:hAnsi="Times New Roman"/>
          <w:sz w:val="28"/>
          <w:szCs w:val="28"/>
        </w:rPr>
        <w:t>72-оз «Социальный кодекс Ленинградской области».</w:t>
      </w:r>
    </w:p>
    <w:p w:rsidR="00B15FCB" w:rsidRPr="00883A44" w:rsidRDefault="00476A8A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3.</w:t>
      </w:r>
      <w:r w:rsidR="00E94E0C" w:rsidRPr="00883A44">
        <w:rPr>
          <w:rFonts w:ascii="Times New Roman" w:hAnsi="Times New Roman"/>
          <w:sz w:val="28"/>
          <w:szCs w:val="28"/>
        </w:rPr>
        <w:t>4</w:t>
      </w:r>
      <w:r w:rsidRPr="00883A44">
        <w:rPr>
          <w:rFonts w:ascii="Times New Roman" w:hAnsi="Times New Roman"/>
          <w:sz w:val="28"/>
          <w:szCs w:val="28"/>
        </w:rPr>
        <w:t>.</w:t>
      </w:r>
      <w:r w:rsidR="00E75D21" w:rsidRPr="00883A44">
        <w:rPr>
          <w:rFonts w:ascii="Times New Roman" w:hAnsi="Times New Roman"/>
          <w:sz w:val="28"/>
          <w:szCs w:val="28"/>
        </w:rPr>
        <w:tab/>
        <w:t xml:space="preserve">Получатель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347095" w:rsidRPr="00883A44">
        <w:rPr>
          <w:rFonts w:ascii="Times New Roman" w:hAnsi="Times New Roman"/>
          <w:sz w:val="28"/>
          <w:szCs w:val="28"/>
        </w:rPr>
        <w:t>ежемесячно в срок, не позднее 5 рабочих дней месяца, следующего</w:t>
      </w:r>
      <w:r w:rsidR="00351527" w:rsidRPr="00883A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7095" w:rsidRPr="00883A44">
        <w:rPr>
          <w:rFonts w:ascii="Times New Roman" w:hAnsi="Times New Roman"/>
          <w:sz w:val="28"/>
          <w:szCs w:val="28"/>
        </w:rPr>
        <w:t>за</w:t>
      </w:r>
      <w:proofErr w:type="gramEnd"/>
      <w:r w:rsidR="00347095" w:rsidRPr="00883A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7095" w:rsidRPr="00883A44">
        <w:rPr>
          <w:rFonts w:ascii="Times New Roman" w:hAnsi="Times New Roman"/>
          <w:sz w:val="28"/>
          <w:szCs w:val="28"/>
        </w:rPr>
        <w:t>истекшим</w:t>
      </w:r>
      <w:proofErr w:type="gramEnd"/>
      <w:r w:rsidR="00347095" w:rsidRPr="00883A44">
        <w:rPr>
          <w:rFonts w:ascii="Times New Roman" w:hAnsi="Times New Roman"/>
          <w:sz w:val="28"/>
          <w:szCs w:val="28"/>
        </w:rPr>
        <w:t xml:space="preserve">, </w:t>
      </w:r>
      <w:r w:rsidR="008C10D2" w:rsidRPr="00883A44">
        <w:rPr>
          <w:rFonts w:ascii="Times New Roman" w:hAnsi="Times New Roman"/>
          <w:sz w:val="28"/>
          <w:szCs w:val="28"/>
        </w:rPr>
        <w:t>представляет Главному распорядителю</w:t>
      </w:r>
      <w:r w:rsidR="00B15FCB" w:rsidRPr="00883A44">
        <w:rPr>
          <w:rFonts w:ascii="Times New Roman" w:hAnsi="Times New Roman"/>
          <w:sz w:val="28"/>
          <w:szCs w:val="28"/>
        </w:rPr>
        <w:t xml:space="preserve"> следующие документы, подтверждающие факт недополученных доходов Получателя, на возмещение которых предоставляется субсидия:</w:t>
      </w:r>
    </w:p>
    <w:p w:rsidR="00B15FCB" w:rsidRPr="00883A44" w:rsidRDefault="00B15FCB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-</w:t>
      </w:r>
      <w:r w:rsidR="008C10D2" w:rsidRPr="00883A44">
        <w:rPr>
          <w:rFonts w:ascii="Times New Roman" w:hAnsi="Times New Roman"/>
          <w:sz w:val="28"/>
          <w:szCs w:val="28"/>
        </w:rPr>
        <w:t xml:space="preserve"> </w:t>
      </w:r>
      <w:r w:rsidRPr="00883A44">
        <w:rPr>
          <w:rFonts w:ascii="Times New Roman" w:hAnsi="Times New Roman"/>
          <w:sz w:val="28"/>
          <w:szCs w:val="28"/>
        </w:rPr>
        <w:t xml:space="preserve">заявку на перечисление субсидии по форме </w:t>
      </w:r>
      <w:r w:rsidR="00354A9D" w:rsidRPr="00883A44">
        <w:rPr>
          <w:rFonts w:ascii="Times New Roman" w:hAnsi="Times New Roman"/>
          <w:sz w:val="28"/>
          <w:szCs w:val="28"/>
        </w:rPr>
        <w:t xml:space="preserve">согласно </w:t>
      </w:r>
      <w:r w:rsidRPr="00883A44">
        <w:rPr>
          <w:rFonts w:ascii="Times New Roman" w:hAnsi="Times New Roman"/>
          <w:sz w:val="28"/>
          <w:szCs w:val="28"/>
        </w:rPr>
        <w:t>приложени</w:t>
      </w:r>
      <w:r w:rsidR="00354A9D" w:rsidRPr="00883A44">
        <w:rPr>
          <w:rFonts w:ascii="Times New Roman" w:hAnsi="Times New Roman"/>
          <w:sz w:val="28"/>
          <w:szCs w:val="28"/>
        </w:rPr>
        <w:t>ю</w:t>
      </w:r>
      <w:r w:rsidRPr="00883A44">
        <w:rPr>
          <w:rFonts w:ascii="Times New Roman" w:hAnsi="Times New Roman"/>
          <w:sz w:val="28"/>
          <w:szCs w:val="28"/>
        </w:rPr>
        <w:t xml:space="preserve"> 1 к настоящему соглашению</w:t>
      </w:r>
      <w:r w:rsidR="00354A9D" w:rsidRPr="00883A44">
        <w:rPr>
          <w:rFonts w:ascii="Times New Roman" w:hAnsi="Times New Roman"/>
          <w:sz w:val="28"/>
          <w:szCs w:val="28"/>
        </w:rPr>
        <w:t>;</w:t>
      </w:r>
    </w:p>
    <w:p w:rsidR="00B15FCB" w:rsidRPr="00883A44" w:rsidRDefault="00B15FCB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 xml:space="preserve">- </w:t>
      </w:r>
      <w:r w:rsidR="009609A5" w:rsidRPr="00883A44">
        <w:rPr>
          <w:rFonts w:ascii="Times New Roman" w:hAnsi="Times New Roman"/>
          <w:sz w:val="28"/>
          <w:szCs w:val="28"/>
        </w:rPr>
        <w:t>отчет о количестве пассажиров, перевезенных по ЕСПБ, и об объеме недополученных доходов в связи с предоставлением льготного и (или) бесплатного проезда (далее – отчет)</w:t>
      </w:r>
      <w:r w:rsidR="00354A9D" w:rsidRPr="00883A44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A11EF" w:rsidRPr="00883A44">
        <w:rPr>
          <w:rFonts w:ascii="Times New Roman" w:hAnsi="Times New Roman"/>
          <w:sz w:val="28"/>
          <w:szCs w:val="28"/>
        </w:rPr>
        <w:t>приложени</w:t>
      </w:r>
      <w:r w:rsidR="00354A9D" w:rsidRPr="00883A44">
        <w:rPr>
          <w:rFonts w:ascii="Times New Roman" w:hAnsi="Times New Roman"/>
          <w:sz w:val="28"/>
          <w:szCs w:val="28"/>
        </w:rPr>
        <w:t>ю</w:t>
      </w:r>
      <w:r w:rsidRPr="00883A44">
        <w:rPr>
          <w:rFonts w:ascii="Times New Roman" w:hAnsi="Times New Roman"/>
          <w:sz w:val="28"/>
          <w:szCs w:val="28"/>
        </w:rPr>
        <w:t xml:space="preserve"> 2 к настоящему соглашению;</w:t>
      </w:r>
      <w:r w:rsidR="00FA11EF" w:rsidRPr="00883A44">
        <w:rPr>
          <w:rFonts w:ascii="Times New Roman" w:hAnsi="Times New Roman"/>
          <w:sz w:val="28"/>
          <w:szCs w:val="28"/>
        </w:rPr>
        <w:t xml:space="preserve"> </w:t>
      </w:r>
    </w:p>
    <w:p w:rsidR="00EE4698" w:rsidRPr="00883A44" w:rsidRDefault="00B15FCB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 xml:space="preserve">- </w:t>
      </w:r>
      <w:r w:rsidR="00FA11EF" w:rsidRPr="00883A44">
        <w:rPr>
          <w:rFonts w:ascii="Times New Roman" w:hAnsi="Times New Roman"/>
          <w:sz w:val="28"/>
          <w:szCs w:val="28"/>
        </w:rPr>
        <w:t>акт о предоставлении отдельным категориям граждан льготного и бесплатного проезда по ЕСПБ по форме согласно</w:t>
      </w:r>
      <w:r w:rsidR="009609A5" w:rsidRPr="00883A44">
        <w:rPr>
          <w:rFonts w:ascii="Times New Roman" w:hAnsi="Times New Roman"/>
          <w:sz w:val="28"/>
          <w:szCs w:val="28"/>
        </w:rPr>
        <w:t xml:space="preserve"> приложению </w:t>
      </w:r>
      <w:r w:rsidRPr="00883A44">
        <w:rPr>
          <w:rFonts w:ascii="Times New Roman" w:hAnsi="Times New Roman"/>
          <w:sz w:val="28"/>
          <w:szCs w:val="28"/>
        </w:rPr>
        <w:t>3</w:t>
      </w:r>
      <w:r w:rsidR="009609A5" w:rsidRPr="00883A44">
        <w:rPr>
          <w:rFonts w:ascii="Times New Roman" w:hAnsi="Times New Roman"/>
          <w:sz w:val="28"/>
          <w:szCs w:val="28"/>
        </w:rPr>
        <w:t xml:space="preserve"> </w:t>
      </w:r>
      <w:r w:rsidR="00FA11EF" w:rsidRPr="00883A44">
        <w:rPr>
          <w:rFonts w:ascii="Times New Roman" w:hAnsi="Times New Roman"/>
          <w:sz w:val="28"/>
          <w:szCs w:val="28"/>
        </w:rPr>
        <w:t>к настоящему Соглашению (далее – Акт)</w:t>
      </w:r>
      <w:r w:rsidR="00EE4698" w:rsidRPr="00883A44">
        <w:rPr>
          <w:rFonts w:ascii="Times New Roman" w:hAnsi="Times New Roman"/>
          <w:sz w:val="28"/>
          <w:szCs w:val="28"/>
        </w:rPr>
        <w:t>.</w:t>
      </w:r>
    </w:p>
    <w:p w:rsidR="00A51AA5" w:rsidRPr="00883A44" w:rsidRDefault="00A51AA5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Вышеперечисленные документы за декабрь текущего года предоставляются в январе очередного финансового года.</w:t>
      </w:r>
    </w:p>
    <w:p w:rsidR="00C549A3" w:rsidRPr="00883A44" w:rsidRDefault="0019456B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3.</w:t>
      </w:r>
      <w:r w:rsidR="00E94E0C" w:rsidRPr="00883A44">
        <w:rPr>
          <w:rFonts w:ascii="Times New Roman" w:hAnsi="Times New Roman"/>
          <w:sz w:val="28"/>
          <w:szCs w:val="28"/>
        </w:rPr>
        <w:t>5</w:t>
      </w:r>
      <w:r w:rsidRPr="00883A44">
        <w:rPr>
          <w:rFonts w:ascii="Times New Roman" w:hAnsi="Times New Roman"/>
          <w:sz w:val="28"/>
          <w:szCs w:val="28"/>
        </w:rPr>
        <w:t>.</w:t>
      </w:r>
      <w:r w:rsidRPr="00883A44">
        <w:rPr>
          <w:rFonts w:ascii="Times New Roman" w:hAnsi="Times New Roman"/>
          <w:sz w:val="28"/>
          <w:szCs w:val="28"/>
        </w:rPr>
        <w:tab/>
        <w:t xml:space="preserve">Получатель </w:t>
      </w:r>
      <w:r w:rsidR="005A1A6A" w:rsidRPr="00883A44">
        <w:rPr>
          <w:rFonts w:ascii="Times New Roman" w:hAnsi="Times New Roman"/>
          <w:sz w:val="28"/>
          <w:szCs w:val="28"/>
        </w:rPr>
        <w:t>дает</w:t>
      </w:r>
      <w:r w:rsidRPr="00883A44">
        <w:rPr>
          <w:rFonts w:ascii="Times New Roman" w:hAnsi="Times New Roman"/>
          <w:sz w:val="28"/>
          <w:szCs w:val="28"/>
        </w:rPr>
        <w:t xml:space="preserve"> согласие</w:t>
      </w:r>
      <w:r w:rsidR="00233023" w:rsidRPr="00883A44">
        <w:rPr>
          <w:rFonts w:ascii="Times New Roman" w:hAnsi="Times New Roman"/>
          <w:sz w:val="28"/>
          <w:szCs w:val="28"/>
        </w:rPr>
        <w:t xml:space="preserve"> н</w:t>
      </w:r>
      <w:r w:rsidRPr="00883A44">
        <w:rPr>
          <w:rFonts w:ascii="Times New Roman" w:hAnsi="Times New Roman"/>
          <w:sz w:val="28"/>
          <w:szCs w:val="28"/>
        </w:rPr>
        <w:t xml:space="preserve">а осуществление Главным распорядителем и органом государственного финансового контроля проверок соблюдения Получателем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Pr="00883A44">
        <w:rPr>
          <w:rFonts w:ascii="Times New Roman" w:hAnsi="Times New Roman"/>
          <w:sz w:val="28"/>
          <w:szCs w:val="28"/>
        </w:rPr>
        <w:t xml:space="preserve">условий, целей и </w:t>
      </w:r>
      <w:r w:rsidR="00480D29" w:rsidRPr="00883A44">
        <w:rPr>
          <w:rFonts w:ascii="Times New Roman" w:hAnsi="Times New Roman"/>
          <w:sz w:val="28"/>
          <w:szCs w:val="28"/>
        </w:rPr>
        <w:t>п</w:t>
      </w:r>
      <w:r w:rsidRPr="00883A44">
        <w:rPr>
          <w:rFonts w:ascii="Times New Roman" w:hAnsi="Times New Roman"/>
          <w:sz w:val="28"/>
          <w:szCs w:val="28"/>
        </w:rPr>
        <w:t xml:space="preserve">орядка предоставления </w:t>
      </w:r>
      <w:r w:rsidR="00FA663A" w:rsidRPr="00883A44">
        <w:rPr>
          <w:rFonts w:ascii="Times New Roman" w:hAnsi="Times New Roman"/>
          <w:sz w:val="28"/>
          <w:szCs w:val="28"/>
        </w:rPr>
        <w:t>с</w:t>
      </w:r>
      <w:r w:rsidRPr="00883A44">
        <w:rPr>
          <w:rFonts w:ascii="Times New Roman" w:hAnsi="Times New Roman"/>
          <w:sz w:val="28"/>
          <w:szCs w:val="28"/>
        </w:rPr>
        <w:t>убсидий</w:t>
      </w:r>
      <w:r w:rsidRPr="00883A44">
        <w:rPr>
          <w:rFonts w:ascii="Times New Roman" w:hAnsi="Times New Roman"/>
          <w:color w:val="FF0000"/>
          <w:sz w:val="28"/>
          <w:szCs w:val="28"/>
        </w:rPr>
        <w:t>.</w:t>
      </w:r>
      <w:r w:rsidR="00B2001D" w:rsidRPr="00883A4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4330C" w:rsidRPr="00883A44" w:rsidRDefault="0054330C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</w:p>
    <w:p w:rsidR="00754AF6" w:rsidRPr="00883A44" w:rsidRDefault="00754AF6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  <w:r w:rsidRPr="00883A44">
        <w:rPr>
          <w:rFonts w:ascii="Times New Roman" w:hAnsi="Times New Roman"/>
          <w:sz w:val="28"/>
        </w:rPr>
        <w:t>IV. Порядок перечисления субсидии</w:t>
      </w:r>
    </w:p>
    <w:p w:rsidR="008C3500" w:rsidRPr="00883A44" w:rsidRDefault="00A204D2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4.1</w:t>
      </w:r>
      <w:r w:rsidR="00F0095C" w:rsidRPr="00883A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3500" w:rsidRPr="00883A44">
        <w:rPr>
          <w:rFonts w:ascii="Times New Roman" w:hAnsi="Times New Roman"/>
          <w:sz w:val="28"/>
          <w:szCs w:val="28"/>
        </w:rPr>
        <w:t>Перечисление субсидий, осуществляется в установленном порядке на счет Получателя</w:t>
      </w:r>
      <w:r w:rsidR="000544BF" w:rsidRPr="00883A44">
        <w:rPr>
          <w:rFonts w:ascii="Times New Roman" w:hAnsi="Times New Roman"/>
          <w:sz w:val="28"/>
          <w:szCs w:val="28"/>
        </w:rPr>
        <w:t xml:space="preserve"> субсидии</w:t>
      </w:r>
      <w:r w:rsidR="008C3500" w:rsidRPr="00883A44">
        <w:rPr>
          <w:rFonts w:ascii="Times New Roman" w:hAnsi="Times New Roman"/>
          <w:sz w:val="28"/>
          <w:szCs w:val="28"/>
        </w:rPr>
        <w:t xml:space="preserve">, открытый в подразделении расчетной сети Центрального банка Российской Федерации или кредитной организации, не позднее десятого </w:t>
      </w:r>
      <w:r w:rsidR="008C3500" w:rsidRPr="00883A44">
        <w:rPr>
          <w:rFonts w:ascii="Times New Roman" w:hAnsi="Times New Roman"/>
          <w:sz w:val="28"/>
          <w:szCs w:val="28"/>
        </w:rPr>
        <w:lastRenderedPageBreak/>
        <w:t>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</w:t>
      </w:r>
      <w:r w:rsidR="006A2090" w:rsidRPr="00883A44">
        <w:rPr>
          <w:rFonts w:ascii="Times New Roman" w:hAnsi="Times New Roman"/>
          <w:sz w:val="28"/>
          <w:szCs w:val="28"/>
        </w:rPr>
        <w:t xml:space="preserve"> при выполнении Получателем субсидий условий, установленных Порядком предоставления субсидий</w:t>
      </w:r>
      <w:r w:rsidR="000D5BCB" w:rsidRPr="00883A44">
        <w:rPr>
          <w:rFonts w:ascii="Times New Roman" w:hAnsi="Times New Roman"/>
          <w:sz w:val="28"/>
          <w:szCs w:val="28"/>
        </w:rPr>
        <w:t>.</w:t>
      </w:r>
      <w:proofErr w:type="gramEnd"/>
    </w:p>
    <w:p w:rsidR="00A51AA5" w:rsidRPr="00883A44" w:rsidRDefault="00233023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trike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 xml:space="preserve">4.2 Перечисление субсидий осуществляется </w:t>
      </w:r>
      <w:r w:rsidR="006A2090" w:rsidRPr="00883A44">
        <w:rPr>
          <w:rFonts w:ascii="Times New Roman" w:hAnsi="Times New Roman"/>
          <w:sz w:val="28"/>
          <w:szCs w:val="28"/>
        </w:rPr>
        <w:t>по платежным реквизитам Получателя субсидии, указанным в разделе VIII настоящего Соглашения</w:t>
      </w:r>
      <w:r w:rsidR="00367145" w:rsidRPr="00883A44">
        <w:rPr>
          <w:rFonts w:ascii="Times New Roman" w:hAnsi="Times New Roman"/>
          <w:sz w:val="28"/>
          <w:szCs w:val="28"/>
        </w:rPr>
        <w:t>.</w:t>
      </w:r>
      <w:r w:rsidR="00A51AA5" w:rsidRPr="00883A44">
        <w:rPr>
          <w:rFonts w:ascii="Times New Roman" w:hAnsi="Times New Roman"/>
          <w:sz w:val="28"/>
          <w:szCs w:val="28"/>
        </w:rPr>
        <w:t xml:space="preserve"> </w:t>
      </w:r>
    </w:p>
    <w:p w:rsidR="00A51AA5" w:rsidRPr="00883A44" w:rsidRDefault="00A51AA5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4.</w:t>
      </w:r>
      <w:r w:rsidR="00931040" w:rsidRPr="00883A44">
        <w:rPr>
          <w:rFonts w:ascii="Times New Roman" w:hAnsi="Times New Roman"/>
          <w:sz w:val="28"/>
          <w:szCs w:val="28"/>
        </w:rPr>
        <w:t>3</w:t>
      </w:r>
      <w:r w:rsidRPr="00883A44">
        <w:rPr>
          <w:rFonts w:ascii="Times New Roman" w:hAnsi="Times New Roman"/>
          <w:sz w:val="28"/>
          <w:szCs w:val="28"/>
        </w:rPr>
        <w:t xml:space="preserve">. Субсидия за декабрь текущего года предоставляется в январе очередного финансового года в пределах </w:t>
      </w:r>
      <w:r w:rsidR="00BA3414" w:rsidRPr="00883A44">
        <w:rPr>
          <w:rFonts w:ascii="Times New Roman" w:hAnsi="Times New Roman"/>
          <w:sz w:val="28"/>
          <w:szCs w:val="28"/>
        </w:rPr>
        <w:t>бюджетных ассигнований и лимитов бюджетных обязательств, утвержденных на соответствующий финансовый год и</w:t>
      </w:r>
      <w:r w:rsidRPr="00883A44">
        <w:rPr>
          <w:rFonts w:ascii="Times New Roman" w:hAnsi="Times New Roman"/>
          <w:sz w:val="28"/>
          <w:szCs w:val="28"/>
        </w:rPr>
        <w:t xml:space="preserve"> доведённ</w:t>
      </w:r>
      <w:r w:rsidR="00BA3414" w:rsidRPr="00883A44">
        <w:rPr>
          <w:rFonts w:ascii="Times New Roman" w:hAnsi="Times New Roman"/>
          <w:sz w:val="28"/>
          <w:szCs w:val="28"/>
        </w:rPr>
        <w:t>ых</w:t>
      </w:r>
      <w:r w:rsidRPr="00883A44">
        <w:rPr>
          <w:rFonts w:ascii="Times New Roman" w:hAnsi="Times New Roman"/>
          <w:sz w:val="28"/>
          <w:szCs w:val="28"/>
        </w:rPr>
        <w:t xml:space="preserve"> до Главного распорядителя в сроки</w:t>
      </w:r>
      <w:r w:rsidR="00931040" w:rsidRPr="00883A44">
        <w:rPr>
          <w:rFonts w:ascii="Times New Roman" w:hAnsi="Times New Roman"/>
          <w:sz w:val="28"/>
          <w:szCs w:val="28"/>
        </w:rPr>
        <w:t>, установленные Порядком.</w:t>
      </w:r>
      <w:r w:rsidRPr="00883A44">
        <w:rPr>
          <w:rFonts w:ascii="Times New Roman" w:hAnsi="Times New Roman"/>
          <w:sz w:val="28"/>
          <w:szCs w:val="28"/>
        </w:rPr>
        <w:t xml:space="preserve"> </w:t>
      </w:r>
    </w:p>
    <w:p w:rsidR="00BA3414" w:rsidRPr="00883A44" w:rsidRDefault="00367145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 xml:space="preserve">4.4. Субсидия </w:t>
      </w:r>
      <w:r w:rsidR="00344162" w:rsidRPr="00883A44">
        <w:rPr>
          <w:rFonts w:ascii="Times New Roman" w:hAnsi="Times New Roman"/>
          <w:sz w:val="28"/>
          <w:szCs w:val="28"/>
        </w:rPr>
        <w:t xml:space="preserve">на возмещение недополученных доходов в связи с предоставлением льготного и(или) бесплатного проезда отдельным категориям граждан – жителям Санкт-Петербурга </w:t>
      </w:r>
      <w:r w:rsidR="00B1298A" w:rsidRPr="00883A44">
        <w:rPr>
          <w:rFonts w:ascii="Times New Roman" w:hAnsi="Times New Roman"/>
          <w:sz w:val="28"/>
          <w:szCs w:val="28"/>
        </w:rPr>
        <w:t xml:space="preserve">перечисляется после </w:t>
      </w:r>
      <w:r w:rsidR="00344162" w:rsidRPr="00883A44">
        <w:rPr>
          <w:rFonts w:ascii="Times New Roman" w:hAnsi="Times New Roman"/>
          <w:sz w:val="28"/>
          <w:szCs w:val="28"/>
        </w:rPr>
        <w:t>поступления средств из бюджета Санкт-Петербурга в областной бюджет Ленинградской области</w:t>
      </w:r>
      <w:r w:rsidR="00B1298A" w:rsidRPr="00883A44">
        <w:rPr>
          <w:rFonts w:ascii="Times New Roman" w:hAnsi="Times New Roman"/>
          <w:sz w:val="28"/>
          <w:szCs w:val="28"/>
        </w:rPr>
        <w:t>.</w:t>
      </w:r>
      <w:r w:rsidR="00344162" w:rsidRPr="00883A44">
        <w:rPr>
          <w:rFonts w:ascii="Times New Roman" w:hAnsi="Times New Roman"/>
          <w:sz w:val="28"/>
          <w:szCs w:val="28"/>
        </w:rPr>
        <w:t xml:space="preserve"> </w:t>
      </w:r>
    </w:p>
    <w:p w:rsidR="00551F6C" w:rsidRDefault="00551F6C" w:rsidP="00670D2A">
      <w:pPr>
        <w:pStyle w:val="3"/>
        <w:tabs>
          <w:tab w:val="left" w:pos="6195"/>
        </w:tabs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</w:p>
    <w:p w:rsidR="00754AF6" w:rsidRPr="00883A44" w:rsidRDefault="00754AF6" w:rsidP="00670D2A">
      <w:pPr>
        <w:pStyle w:val="3"/>
        <w:tabs>
          <w:tab w:val="left" w:pos="6195"/>
        </w:tabs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  <w:bookmarkStart w:id="0" w:name="_GoBack"/>
      <w:bookmarkEnd w:id="0"/>
      <w:r w:rsidRPr="00883A44">
        <w:rPr>
          <w:rFonts w:ascii="Times New Roman" w:hAnsi="Times New Roman"/>
          <w:sz w:val="28"/>
        </w:rPr>
        <w:t>V. Права и обязанности Сторон</w:t>
      </w:r>
      <w:r w:rsidR="000E4EB6" w:rsidRPr="00883A44">
        <w:rPr>
          <w:rFonts w:ascii="Times New Roman" w:hAnsi="Times New Roman"/>
          <w:sz w:val="28"/>
        </w:rPr>
        <w:tab/>
      </w:r>
    </w:p>
    <w:p w:rsidR="003739AA" w:rsidRPr="00883A44" w:rsidRDefault="00AA3B63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5.1.</w:t>
      </w:r>
      <w:r w:rsidR="003739AA" w:rsidRPr="00883A44">
        <w:rPr>
          <w:rFonts w:ascii="Times New Roman" w:hAnsi="Times New Roman"/>
          <w:sz w:val="28"/>
          <w:szCs w:val="28"/>
        </w:rPr>
        <w:tab/>
        <w:t>Главный распорядитель обязан:</w:t>
      </w:r>
    </w:p>
    <w:p w:rsidR="00230B94" w:rsidRPr="00883A44" w:rsidRDefault="00AA3B63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5.1.1.</w:t>
      </w:r>
      <w:r w:rsidR="00EC1F05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Р</w:t>
      </w:r>
      <w:r w:rsidR="003739AA" w:rsidRPr="00883A44">
        <w:rPr>
          <w:rFonts w:ascii="Times New Roman" w:hAnsi="Times New Roman"/>
          <w:sz w:val="28"/>
          <w:szCs w:val="28"/>
        </w:rPr>
        <w:t xml:space="preserve">ассмотреть в порядке и в сроки, установленные Порядком, представленные Получателем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3739AA" w:rsidRPr="00883A44">
        <w:rPr>
          <w:rFonts w:ascii="Times New Roman" w:hAnsi="Times New Roman"/>
          <w:sz w:val="28"/>
          <w:szCs w:val="28"/>
        </w:rPr>
        <w:t>документы</w:t>
      </w:r>
      <w:r w:rsidR="00F61F9A" w:rsidRPr="00883A44">
        <w:rPr>
          <w:rFonts w:ascii="Times New Roman" w:hAnsi="Times New Roman"/>
          <w:sz w:val="28"/>
          <w:szCs w:val="28"/>
        </w:rPr>
        <w:t>, указанные в п</w:t>
      </w:r>
      <w:r w:rsidR="006E3809" w:rsidRPr="00883A44">
        <w:rPr>
          <w:rFonts w:ascii="Times New Roman" w:hAnsi="Times New Roman"/>
          <w:sz w:val="28"/>
          <w:szCs w:val="28"/>
        </w:rPr>
        <w:t>.</w:t>
      </w:r>
      <w:r w:rsidR="00F61F9A" w:rsidRPr="00883A44">
        <w:rPr>
          <w:rFonts w:ascii="Times New Roman" w:hAnsi="Times New Roman"/>
          <w:sz w:val="28"/>
          <w:szCs w:val="28"/>
        </w:rPr>
        <w:t xml:space="preserve"> 3.</w:t>
      </w:r>
      <w:r w:rsidR="00E94E0C" w:rsidRPr="00883A44">
        <w:rPr>
          <w:rFonts w:ascii="Times New Roman" w:hAnsi="Times New Roman"/>
          <w:sz w:val="28"/>
          <w:szCs w:val="28"/>
        </w:rPr>
        <w:t>4</w:t>
      </w:r>
      <w:r w:rsidR="00144BC8" w:rsidRPr="00883A44">
        <w:rPr>
          <w:rFonts w:ascii="Times New Roman" w:hAnsi="Times New Roman"/>
          <w:sz w:val="28"/>
          <w:szCs w:val="28"/>
        </w:rPr>
        <w:t xml:space="preserve"> настоящего Соглашения. </w:t>
      </w:r>
      <w:r w:rsidR="002214E3">
        <w:rPr>
          <w:rFonts w:ascii="Times New Roman" w:hAnsi="Times New Roman"/>
          <w:sz w:val="28"/>
          <w:szCs w:val="28"/>
        </w:rPr>
        <w:t>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несоответствие сведениям, размещенным на официальных сайтах в Интернет ресурсах;</w:t>
      </w:r>
    </w:p>
    <w:p w:rsidR="003739AA" w:rsidRPr="00883A44" w:rsidRDefault="00F61F9A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5.1.2.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О</w:t>
      </w:r>
      <w:r w:rsidR="003739AA" w:rsidRPr="00883A44">
        <w:rPr>
          <w:rFonts w:ascii="Times New Roman" w:hAnsi="Times New Roman"/>
          <w:sz w:val="28"/>
          <w:szCs w:val="28"/>
        </w:rPr>
        <w:t xml:space="preserve">беспечить предоставление Субсидии Получателю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3739AA" w:rsidRPr="00883A44">
        <w:rPr>
          <w:rFonts w:ascii="Times New Roman" w:hAnsi="Times New Roman"/>
          <w:sz w:val="28"/>
          <w:szCs w:val="28"/>
        </w:rPr>
        <w:t xml:space="preserve">при соблюдении Получателем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3739AA" w:rsidRPr="00883A44">
        <w:rPr>
          <w:rFonts w:ascii="Times New Roman" w:hAnsi="Times New Roman"/>
          <w:sz w:val="28"/>
          <w:szCs w:val="28"/>
        </w:rPr>
        <w:t xml:space="preserve">условий предоставления Субсидии, установленных </w:t>
      </w:r>
      <w:r w:rsidRPr="00883A44">
        <w:rPr>
          <w:rFonts w:ascii="Times New Roman" w:hAnsi="Times New Roman"/>
          <w:sz w:val="28"/>
          <w:szCs w:val="28"/>
        </w:rPr>
        <w:t xml:space="preserve">настоящим </w:t>
      </w:r>
      <w:r w:rsidR="003739AA" w:rsidRPr="00883A44">
        <w:rPr>
          <w:rFonts w:ascii="Times New Roman" w:hAnsi="Times New Roman"/>
          <w:sz w:val="28"/>
          <w:szCs w:val="28"/>
        </w:rPr>
        <w:t>Соглашением</w:t>
      </w:r>
      <w:r w:rsidR="00680901" w:rsidRPr="00883A44">
        <w:rPr>
          <w:rFonts w:ascii="Times New Roman" w:hAnsi="Times New Roman"/>
          <w:sz w:val="28"/>
          <w:szCs w:val="28"/>
        </w:rPr>
        <w:t xml:space="preserve"> и Порядком</w:t>
      </w:r>
      <w:r w:rsidRPr="00883A44">
        <w:rPr>
          <w:rFonts w:ascii="Times New Roman" w:hAnsi="Times New Roman"/>
          <w:sz w:val="28"/>
          <w:szCs w:val="28"/>
        </w:rPr>
        <w:t>.</w:t>
      </w:r>
    </w:p>
    <w:p w:rsidR="000E4EB6" w:rsidRPr="00883A44" w:rsidRDefault="000E4EB6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5.1.3</w:t>
      </w:r>
      <w:r w:rsidR="00CA56D8" w:rsidRPr="00883A44">
        <w:rPr>
          <w:rFonts w:ascii="Times New Roman" w:hAnsi="Times New Roman"/>
          <w:sz w:val="28"/>
          <w:szCs w:val="28"/>
        </w:rPr>
        <w:t>.</w:t>
      </w:r>
      <w:r w:rsidRPr="00883A44">
        <w:rPr>
          <w:rFonts w:ascii="Times New Roman" w:hAnsi="Times New Roman"/>
          <w:sz w:val="28"/>
          <w:szCs w:val="28"/>
        </w:rPr>
        <w:t xml:space="preserve"> Установить показатели результативности </w:t>
      </w:r>
      <w:r w:rsidR="002F5B70" w:rsidRPr="00883A44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Pr="00883A44">
        <w:rPr>
          <w:rFonts w:ascii="Times New Roman" w:hAnsi="Times New Roman"/>
          <w:sz w:val="28"/>
          <w:szCs w:val="28"/>
        </w:rPr>
        <w:t>и осуществлять оценку их  достижения</w:t>
      </w:r>
      <w:r w:rsidR="00230B94" w:rsidRPr="00883A44">
        <w:rPr>
          <w:rFonts w:ascii="Times New Roman" w:hAnsi="Times New Roman"/>
          <w:sz w:val="28"/>
          <w:szCs w:val="28"/>
        </w:rPr>
        <w:t>.</w:t>
      </w:r>
    </w:p>
    <w:p w:rsidR="003739AA" w:rsidRPr="00883A44" w:rsidRDefault="00F61F9A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5.1.</w:t>
      </w:r>
      <w:r w:rsidR="000E4EB6" w:rsidRPr="00883A44">
        <w:rPr>
          <w:rFonts w:ascii="Times New Roman" w:hAnsi="Times New Roman"/>
          <w:sz w:val="28"/>
          <w:szCs w:val="28"/>
        </w:rPr>
        <w:t>4</w:t>
      </w:r>
      <w:r w:rsidRPr="00883A44">
        <w:rPr>
          <w:rFonts w:ascii="Times New Roman" w:hAnsi="Times New Roman"/>
          <w:sz w:val="28"/>
          <w:szCs w:val="28"/>
        </w:rPr>
        <w:t>.</w:t>
      </w:r>
      <w:r w:rsidRPr="00883A44">
        <w:rPr>
          <w:rFonts w:ascii="Times New Roman" w:hAnsi="Times New Roman"/>
          <w:sz w:val="28"/>
          <w:szCs w:val="28"/>
        </w:rPr>
        <w:tab/>
      </w:r>
      <w:r w:rsidR="00FF4089" w:rsidRPr="00883A44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FF4089" w:rsidRPr="00883A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4089" w:rsidRPr="00883A44">
        <w:rPr>
          <w:rFonts w:ascii="Times New Roman" w:hAnsi="Times New Roman"/>
          <w:sz w:val="28"/>
          <w:szCs w:val="28"/>
        </w:rPr>
        <w:t xml:space="preserve"> соблюдением Получателем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FA663A" w:rsidRPr="00883A44">
        <w:rPr>
          <w:rFonts w:ascii="Times New Roman" w:hAnsi="Times New Roman"/>
          <w:sz w:val="28"/>
          <w:szCs w:val="28"/>
        </w:rPr>
        <w:t>условий, целей и п</w:t>
      </w:r>
      <w:r w:rsidR="00FF4089" w:rsidRPr="00883A44">
        <w:rPr>
          <w:rFonts w:ascii="Times New Roman" w:hAnsi="Times New Roman"/>
          <w:sz w:val="28"/>
          <w:szCs w:val="28"/>
        </w:rPr>
        <w:t xml:space="preserve">орядка предоставления </w:t>
      </w:r>
      <w:r w:rsidR="00FA663A" w:rsidRPr="00883A44">
        <w:rPr>
          <w:rFonts w:ascii="Times New Roman" w:hAnsi="Times New Roman"/>
          <w:sz w:val="28"/>
          <w:szCs w:val="28"/>
        </w:rPr>
        <w:t>субсидий</w:t>
      </w:r>
      <w:r w:rsidR="00272672" w:rsidRPr="00883A44">
        <w:rPr>
          <w:rFonts w:ascii="Times New Roman" w:hAnsi="Times New Roman"/>
          <w:sz w:val="28"/>
          <w:szCs w:val="28"/>
        </w:rPr>
        <w:t xml:space="preserve">, а также условий и обязательств в соответствии с настоящим </w:t>
      </w:r>
      <w:r w:rsidR="008100F1" w:rsidRPr="00883A44">
        <w:rPr>
          <w:rFonts w:ascii="Times New Roman" w:hAnsi="Times New Roman"/>
          <w:sz w:val="28"/>
          <w:szCs w:val="28"/>
        </w:rPr>
        <w:t>Соглашением</w:t>
      </w:r>
      <w:r w:rsidR="002214E3">
        <w:rPr>
          <w:rFonts w:ascii="Times New Roman" w:hAnsi="Times New Roman"/>
          <w:sz w:val="28"/>
          <w:szCs w:val="28"/>
        </w:rPr>
        <w:t xml:space="preserve"> путем проведения плановых и (или) внеплановых проверок, в том числе</w:t>
      </w:r>
      <w:r w:rsidR="001C2E89">
        <w:rPr>
          <w:rFonts w:ascii="Times New Roman" w:hAnsi="Times New Roman"/>
          <w:sz w:val="28"/>
          <w:szCs w:val="28"/>
        </w:rPr>
        <w:t xml:space="preserve"> выездных в порядке, установленным Главным распорядителем</w:t>
      </w:r>
      <w:r w:rsidRPr="00883A44">
        <w:rPr>
          <w:rFonts w:ascii="Times New Roman" w:hAnsi="Times New Roman"/>
          <w:sz w:val="28"/>
          <w:szCs w:val="28"/>
        </w:rPr>
        <w:t>.</w:t>
      </w:r>
    </w:p>
    <w:p w:rsidR="000E4EB6" w:rsidRPr="00883A44" w:rsidRDefault="00F61F9A" w:rsidP="00670D2A">
      <w:pPr>
        <w:pStyle w:val="Pro-Gramma1"/>
        <w:tabs>
          <w:tab w:val="clear" w:pos="1134"/>
          <w:tab w:val="left" w:pos="0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5.1.</w:t>
      </w:r>
      <w:r w:rsidR="000E4EB6" w:rsidRPr="00883A44">
        <w:rPr>
          <w:rFonts w:ascii="Times New Roman" w:hAnsi="Times New Roman"/>
          <w:sz w:val="28"/>
          <w:szCs w:val="28"/>
        </w:rPr>
        <w:t>5</w:t>
      </w:r>
      <w:r w:rsidRPr="00883A44">
        <w:rPr>
          <w:rFonts w:ascii="Times New Roman" w:hAnsi="Times New Roman"/>
          <w:sz w:val="28"/>
          <w:szCs w:val="28"/>
        </w:rPr>
        <w:t>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="000E4EB6" w:rsidRPr="00883A44">
        <w:rPr>
          <w:rFonts w:ascii="Times New Roman" w:hAnsi="Times New Roman"/>
          <w:sz w:val="28"/>
          <w:szCs w:val="28"/>
        </w:rPr>
        <w:t xml:space="preserve">В случае если Получателем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0E4EB6" w:rsidRPr="00883A44">
        <w:rPr>
          <w:rFonts w:ascii="Times New Roman" w:hAnsi="Times New Roman"/>
          <w:sz w:val="28"/>
          <w:szCs w:val="28"/>
        </w:rPr>
        <w:t xml:space="preserve">допущены нарушения условий и обязательств, предусмотренных настоящим Соглашением, направлять Получателю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0E4EB6" w:rsidRPr="00883A44">
        <w:rPr>
          <w:rFonts w:ascii="Times New Roman" w:hAnsi="Times New Roman"/>
          <w:sz w:val="28"/>
          <w:szCs w:val="28"/>
        </w:rPr>
        <w:t>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7A7780" w:rsidRPr="00883A44" w:rsidRDefault="007A7780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5.1.6.</w:t>
      </w:r>
      <w:r w:rsidRPr="00883A44">
        <w:rPr>
          <w:rFonts w:ascii="Times New Roman" w:hAnsi="Times New Roman"/>
          <w:sz w:val="28"/>
          <w:szCs w:val="28"/>
        </w:rPr>
        <w:tab/>
      </w:r>
      <w:r w:rsidR="0043267A" w:rsidRPr="00883A44">
        <w:rPr>
          <w:rFonts w:ascii="Times New Roman" w:hAnsi="Times New Roman"/>
          <w:sz w:val="28"/>
          <w:szCs w:val="28"/>
        </w:rPr>
        <w:t xml:space="preserve">В срок </w:t>
      </w:r>
      <w:r w:rsidR="00272672" w:rsidRPr="00883A44">
        <w:rPr>
          <w:rFonts w:ascii="Times New Roman" w:hAnsi="Times New Roman"/>
          <w:sz w:val="28"/>
          <w:szCs w:val="28"/>
        </w:rPr>
        <w:t xml:space="preserve">до 1 марта </w:t>
      </w:r>
      <w:r w:rsidR="0043267A" w:rsidRPr="00883A44">
        <w:rPr>
          <w:rFonts w:ascii="Times New Roman" w:hAnsi="Times New Roman"/>
          <w:sz w:val="28"/>
          <w:szCs w:val="28"/>
        </w:rPr>
        <w:t xml:space="preserve">размещать </w:t>
      </w:r>
      <w:r w:rsidRPr="00883A44">
        <w:rPr>
          <w:rFonts w:ascii="Times New Roman" w:hAnsi="Times New Roman"/>
          <w:sz w:val="28"/>
          <w:szCs w:val="28"/>
        </w:rPr>
        <w:t xml:space="preserve">отчетность о достижении Получателем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proofErr w:type="gramStart"/>
      <w:r w:rsidRPr="00883A44">
        <w:rPr>
          <w:rFonts w:ascii="Times New Roman" w:hAnsi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="00272672" w:rsidRPr="00883A44">
        <w:rPr>
          <w:rFonts w:ascii="Times New Roman" w:hAnsi="Times New Roman"/>
          <w:sz w:val="28"/>
          <w:szCs w:val="28"/>
        </w:rPr>
        <w:t xml:space="preserve"> за предыдущий год</w:t>
      </w:r>
      <w:r w:rsidRPr="00883A44">
        <w:rPr>
          <w:rFonts w:ascii="Times New Roman" w:hAnsi="Times New Roman"/>
          <w:sz w:val="28"/>
          <w:szCs w:val="28"/>
        </w:rPr>
        <w:t xml:space="preserve"> на официальном сайте Администрации Ленинградской области.</w:t>
      </w:r>
      <w:r w:rsidR="00DF5026" w:rsidRPr="00883A44">
        <w:rPr>
          <w:rFonts w:ascii="Times New Roman" w:hAnsi="Times New Roman"/>
          <w:sz w:val="28"/>
          <w:szCs w:val="28"/>
        </w:rPr>
        <w:t xml:space="preserve"> </w:t>
      </w:r>
    </w:p>
    <w:p w:rsidR="000E4EB6" w:rsidRPr="00883A44" w:rsidRDefault="009D174A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lastRenderedPageBreak/>
        <w:t>5</w:t>
      </w:r>
      <w:r w:rsidR="000E4EB6" w:rsidRPr="00883A44">
        <w:rPr>
          <w:rFonts w:ascii="Times New Roman" w:hAnsi="Times New Roman"/>
          <w:sz w:val="28"/>
          <w:szCs w:val="28"/>
        </w:rPr>
        <w:t>.1.7.</w:t>
      </w:r>
      <w:r w:rsidR="000E4EB6" w:rsidRPr="00883A44">
        <w:rPr>
          <w:rFonts w:ascii="Times New Roman" w:hAnsi="Times New Roman"/>
          <w:sz w:val="28"/>
          <w:szCs w:val="28"/>
        </w:rPr>
        <w:tab/>
        <w:t xml:space="preserve">В случаях, определенных Порядком, направлять Получателю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0E4EB6" w:rsidRPr="00883A44">
        <w:rPr>
          <w:rFonts w:ascii="Times New Roman" w:hAnsi="Times New Roman"/>
          <w:sz w:val="28"/>
          <w:szCs w:val="28"/>
        </w:rPr>
        <w:t>требование об обеспечении выплаты штрафных санкций в бюджет Ленинградской области.</w:t>
      </w:r>
    </w:p>
    <w:p w:rsidR="009D174A" w:rsidRPr="00883A44" w:rsidRDefault="000E4EB6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</w:t>
      </w:r>
      <w:r w:rsidR="00230B94" w:rsidRPr="00883A44">
        <w:rPr>
          <w:rFonts w:ascii="Times New Roman" w:hAnsi="Times New Roman"/>
          <w:sz w:val="28"/>
          <w:szCs w:val="28"/>
        </w:rPr>
        <w:t>.</w:t>
      </w:r>
    </w:p>
    <w:p w:rsidR="003739AA" w:rsidRPr="00883A44" w:rsidRDefault="009D174A" w:rsidP="00670D2A">
      <w:pPr>
        <w:pStyle w:val="Pro-Gramma1"/>
        <w:tabs>
          <w:tab w:val="left" w:pos="7501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5.2.</w:t>
      </w:r>
      <w:r w:rsidR="003739AA" w:rsidRPr="00883A44">
        <w:rPr>
          <w:rFonts w:ascii="Times New Roman" w:hAnsi="Times New Roman"/>
          <w:sz w:val="28"/>
          <w:szCs w:val="28"/>
        </w:rPr>
        <w:tab/>
        <w:t>Главный распорядитель вправе:</w:t>
      </w:r>
      <w:r w:rsidR="00FA663A" w:rsidRPr="00883A44">
        <w:rPr>
          <w:rFonts w:ascii="Times New Roman" w:hAnsi="Times New Roman"/>
          <w:sz w:val="28"/>
          <w:szCs w:val="28"/>
        </w:rPr>
        <w:tab/>
      </w:r>
    </w:p>
    <w:p w:rsidR="003739AA" w:rsidRPr="00883A44" w:rsidRDefault="009D174A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5.2.1.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З</w:t>
      </w:r>
      <w:r w:rsidR="003739AA" w:rsidRPr="00883A44">
        <w:rPr>
          <w:rFonts w:ascii="Times New Roman" w:hAnsi="Times New Roman"/>
          <w:sz w:val="28"/>
          <w:szCs w:val="28"/>
        </w:rPr>
        <w:t xml:space="preserve">апрашивать у Получателя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3739AA" w:rsidRPr="00883A44">
        <w:rPr>
          <w:rFonts w:ascii="Times New Roman" w:hAnsi="Times New Roman"/>
          <w:sz w:val="28"/>
          <w:szCs w:val="28"/>
        </w:rPr>
        <w:t xml:space="preserve">документы и материалы, необходимые для осуществления </w:t>
      </w:r>
      <w:proofErr w:type="gramStart"/>
      <w:r w:rsidR="003739AA" w:rsidRPr="00883A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739AA" w:rsidRPr="00883A44">
        <w:rPr>
          <w:rFonts w:ascii="Times New Roman" w:hAnsi="Times New Roman"/>
          <w:sz w:val="28"/>
          <w:szCs w:val="28"/>
        </w:rPr>
        <w:t xml:space="preserve"> соблюдением </w:t>
      </w:r>
      <w:r w:rsidR="00480D29" w:rsidRPr="00883A44">
        <w:rPr>
          <w:rFonts w:ascii="Times New Roman" w:hAnsi="Times New Roman"/>
          <w:sz w:val="28"/>
          <w:szCs w:val="28"/>
        </w:rPr>
        <w:t xml:space="preserve">условий, целей и порядка предоставления </w:t>
      </w:r>
      <w:r w:rsidR="00FA663A" w:rsidRPr="00883A44">
        <w:rPr>
          <w:rFonts w:ascii="Times New Roman" w:hAnsi="Times New Roman"/>
          <w:sz w:val="28"/>
          <w:szCs w:val="28"/>
        </w:rPr>
        <w:t>с</w:t>
      </w:r>
      <w:r w:rsidR="00480D29" w:rsidRPr="00883A44">
        <w:rPr>
          <w:rFonts w:ascii="Times New Roman" w:hAnsi="Times New Roman"/>
          <w:sz w:val="28"/>
          <w:szCs w:val="28"/>
        </w:rPr>
        <w:t>убсиди</w:t>
      </w:r>
      <w:r w:rsidR="00FA663A" w:rsidRPr="00883A44">
        <w:rPr>
          <w:rFonts w:ascii="Times New Roman" w:hAnsi="Times New Roman"/>
          <w:sz w:val="28"/>
          <w:szCs w:val="28"/>
        </w:rPr>
        <w:t>й</w:t>
      </w:r>
      <w:r w:rsidRPr="00883A44">
        <w:rPr>
          <w:rFonts w:ascii="Times New Roman" w:hAnsi="Times New Roman"/>
          <w:sz w:val="28"/>
          <w:szCs w:val="28"/>
        </w:rPr>
        <w:t>.</w:t>
      </w:r>
    </w:p>
    <w:p w:rsidR="00A128EE" w:rsidRPr="00883A44" w:rsidRDefault="00A128EE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5.2.</w:t>
      </w:r>
      <w:r w:rsidR="00DE0150" w:rsidRPr="00883A44">
        <w:rPr>
          <w:rFonts w:ascii="Times New Roman" w:hAnsi="Times New Roman"/>
          <w:sz w:val="28"/>
          <w:szCs w:val="28"/>
        </w:rPr>
        <w:t>2</w:t>
      </w:r>
      <w:r w:rsidRPr="00883A44">
        <w:rPr>
          <w:rFonts w:ascii="Times New Roman" w:hAnsi="Times New Roman"/>
          <w:sz w:val="28"/>
          <w:szCs w:val="28"/>
        </w:rPr>
        <w:t>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3739AA" w:rsidRPr="00883A44" w:rsidRDefault="009D174A" w:rsidP="00670D2A">
      <w:pPr>
        <w:pStyle w:val="Pro-Gramma1"/>
        <w:tabs>
          <w:tab w:val="left" w:pos="7753"/>
        </w:tabs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</w:t>
      </w:r>
      <w:r w:rsidR="003739AA" w:rsidRPr="00883A44">
        <w:rPr>
          <w:rFonts w:ascii="Times New Roman" w:hAnsi="Times New Roman"/>
          <w:sz w:val="28"/>
          <w:szCs w:val="28"/>
        </w:rPr>
        <w:tab/>
        <w:t xml:space="preserve">Получатель </w:t>
      </w:r>
      <w:r w:rsidR="000544B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3739AA" w:rsidRPr="00883A44">
        <w:rPr>
          <w:rFonts w:ascii="Times New Roman" w:hAnsi="Times New Roman"/>
          <w:sz w:val="28"/>
          <w:szCs w:val="28"/>
        </w:rPr>
        <w:t>обязан:</w:t>
      </w:r>
      <w:r w:rsidR="00FA663A" w:rsidRPr="00883A44">
        <w:rPr>
          <w:rFonts w:ascii="Times New Roman" w:hAnsi="Times New Roman"/>
          <w:sz w:val="28"/>
          <w:szCs w:val="28"/>
        </w:rPr>
        <w:tab/>
      </w:r>
    </w:p>
    <w:p w:rsidR="003739AA" w:rsidRPr="00883A44" w:rsidRDefault="009D174A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5.3.1.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О</w:t>
      </w:r>
      <w:r w:rsidR="003739AA" w:rsidRPr="00883A44">
        <w:rPr>
          <w:rFonts w:ascii="Times New Roman" w:hAnsi="Times New Roman"/>
          <w:sz w:val="28"/>
          <w:szCs w:val="28"/>
        </w:rPr>
        <w:t xml:space="preserve">беспечить выполнение условий предоставления Субсидии, указанных в </w:t>
      </w:r>
      <w:r w:rsidR="00DE0150" w:rsidRPr="00883A44">
        <w:rPr>
          <w:rFonts w:ascii="Times New Roman" w:hAnsi="Times New Roman"/>
          <w:sz w:val="28"/>
          <w:szCs w:val="28"/>
        </w:rPr>
        <w:t xml:space="preserve">Порядке и </w:t>
      </w:r>
      <w:r w:rsidR="006E76A3" w:rsidRPr="00883A44">
        <w:rPr>
          <w:rFonts w:ascii="Times New Roman" w:hAnsi="Times New Roman"/>
          <w:sz w:val="28"/>
          <w:szCs w:val="28"/>
        </w:rPr>
        <w:t>разделе</w:t>
      </w:r>
      <w:r w:rsidR="008F07D2" w:rsidRPr="00883A44">
        <w:rPr>
          <w:rFonts w:ascii="Times New Roman" w:hAnsi="Times New Roman"/>
          <w:sz w:val="28"/>
          <w:szCs w:val="28"/>
        </w:rPr>
        <w:t xml:space="preserve"> III настоящего Соглашения.</w:t>
      </w:r>
    </w:p>
    <w:p w:rsidR="003739AA" w:rsidRPr="00883A44" w:rsidRDefault="008F07D2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5.3.2.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О</w:t>
      </w:r>
      <w:r w:rsidR="003739AA" w:rsidRPr="00883A44">
        <w:rPr>
          <w:rFonts w:ascii="Times New Roman" w:hAnsi="Times New Roman"/>
          <w:sz w:val="28"/>
          <w:szCs w:val="28"/>
        </w:rPr>
        <w:t xml:space="preserve">беспечить достижение </w:t>
      </w:r>
      <w:proofErr w:type="gramStart"/>
      <w:r w:rsidR="003739AA" w:rsidRPr="00883A44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883A44">
        <w:rPr>
          <w:rFonts w:ascii="Times New Roman" w:hAnsi="Times New Roman"/>
          <w:sz w:val="28"/>
          <w:szCs w:val="28"/>
        </w:rPr>
        <w:t>.</w:t>
      </w:r>
      <w:r w:rsidR="00DF13C8" w:rsidRPr="00883A44">
        <w:rPr>
          <w:rFonts w:ascii="Times New Roman" w:hAnsi="Times New Roman"/>
          <w:sz w:val="28"/>
          <w:szCs w:val="28"/>
        </w:rPr>
        <w:t xml:space="preserve"> </w:t>
      </w:r>
    </w:p>
    <w:p w:rsidR="00B3249B" w:rsidRPr="00883A44" w:rsidRDefault="00AD2CF3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</w:t>
      </w:r>
      <w:r w:rsidR="00931040" w:rsidRPr="00883A44">
        <w:rPr>
          <w:rFonts w:ascii="Times New Roman" w:hAnsi="Times New Roman"/>
          <w:sz w:val="28"/>
          <w:szCs w:val="28"/>
        </w:rPr>
        <w:t>3</w:t>
      </w:r>
      <w:r w:rsidRPr="00883A44">
        <w:rPr>
          <w:rFonts w:ascii="Times New Roman" w:hAnsi="Times New Roman"/>
          <w:sz w:val="28"/>
          <w:szCs w:val="28"/>
        </w:rPr>
        <w:t>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="009E6556" w:rsidRPr="00883A44">
        <w:rPr>
          <w:rFonts w:ascii="Times New Roman" w:hAnsi="Times New Roman"/>
          <w:sz w:val="28"/>
          <w:szCs w:val="28"/>
        </w:rPr>
        <w:t xml:space="preserve">Представлять </w:t>
      </w:r>
      <w:r w:rsidR="000D5D15" w:rsidRPr="00883A44">
        <w:rPr>
          <w:rFonts w:ascii="Times New Roman" w:hAnsi="Times New Roman"/>
          <w:sz w:val="28"/>
          <w:szCs w:val="28"/>
        </w:rPr>
        <w:t>Г</w:t>
      </w:r>
      <w:r w:rsidR="009E6556" w:rsidRPr="00883A44">
        <w:rPr>
          <w:rFonts w:ascii="Times New Roman" w:hAnsi="Times New Roman"/>
          <w:sz w:val="28"/>
          <w:szCs w:val="28"/>
        </w:rPr>
        <w:t>лавному распорядителю</w:t>
      </w:r>
      <w:r w:rsidR="00931040" w:rsidRPr="00883A44">
        <w:rPr>
          <w:rFonts w:ascii="Times New Roman" w:hAnsi="Times New Roman"/>
          <w:sz w:val="28"/>
          <w:szCs w:val="28"/>
        </w:rPr>
        <w:t xml:space="preserve"> документы, подтверждающие факт недополученных доходов Получателя, на возмещение которых предоставляется субсидия, в соответствии с п. 3.4. настоящего соглашения.</w:t>
      </w:r>
    </w:p>
    <w:p w:rsidR="003739AA" w:rsidRPr="00883A44" w:rsidRDefault="009E6556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 xml:space="preserve"> </w:t>
      </w:r>
      <w:r w:rsidR="00BA6757" w:rsidRPr="00883A44">
        <w:rPr>
          <w:rFonts w:ascii="Times New Roman" w:hAnsi="Times New Roman"/>
          <w:sz w:val="28"/>
          <w:szCs w:val="28"/>
        </w:rPr>
        <w:t>5.3.</w:t>
      </w:r>
      <w:r w:rsidR="00931040" w:rsidRPr="00883A44">
        <w:rPr>
          <w:rFonts w:ascii="Times New Roman" w:hAnsi="Times New Roman"/>
          <w:sz w:val="28"/>
          <w:szCs w:val="28"/>
        </w:rPr>
        <w:t>4</w:t>
      </w:r>
      <w:r w:rsidR="00BA6757" w:rsidRPr="00883A44">
        <w:rPr>
          <w:rFonts w:ascii="Times New Roman" w:hAnsi="Times New Roman"/>
          <w:sz w:val="28"/>
          <w:szCs w:val="28"/>
        </w:rPr>
        <w:t>.</w:t>
      </w:r>
      <w:r w:rsidR="00BA6757" w:rsidRPr="00883A44">
        <w:rPr>
          <w:rFonts w:ascii="Times New Roman" w:hAnsi="Times New Roman"/>
          <w:sz w:val="28"/>
          <w:szCs w:val="28"/>
        </w:rPr>
        <w:tab/>
        <w:t>Н</w:t>
      </w:r>
      <w:r w:rsidR="003739AA" w:rsidRPr="00883A44">
        <w:rPr>
          <w:rFonts w:ascii="Times New Roman" w:hAnsi="Times New Roman"/>
          <w:sz w:val="28"/>
          <w:szCs w:val="28"/>
        </w:rPr>
        <w:t>е допускать образования задолженности по платежам в бюджеты всех уровней бюджетной системы Российской Федерации и гос</w:t>
      </w:r>
      <w:r w:rsidR="00BA6757" w:rsidRPr="00883A44">
        <w:rPr>
          <w:rFonts w:ascii="Times New Roman" w:hAnsi="Times New Roman"/>
          <w:sz w:val="28"/>
          <w:szCs w:val="28"/>
        </w:rPr>
        <w:t>ударственные внебюджетные фонды.</w:t>
      </w:r>
    </w:p>
    <w:p w:rsidR="003739AA" w:rsidRPr="00883A44" w:rsidRDefault="000D5D15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</w:t>
      </w:r>
      <w:r w:rsidR="00931040" w:rsidRPr="00883A44">
        <w:rPr>
          <w:rFonts w:ascii="Times New Roman" w:hAnsi="Times New Roman"/>
          <w:sz w:val="28"/>
          <w:szCs w:val="28"/>
        </w:rPr>
        <w:t>5</w:t>
      </w:r>
      <w:r w:rsidR="00BA6757" w:rsidRPr="00883A44">
        <w:rPr>
          <w:rFonts w:ascii="Times New Roman" w:hAnsi="Times New Roman"/>
          <w:sz w:val="28"/>
          <w:szCs w:val="28"/>
        </w:rPr>
        <w:t>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="00BA6757" w:rsidRPr="00883A44">
        <w:rPr>
          <w:rFonts w:ascii="Times New Roman" w:hAnsi="Times New Roman"/>
          <w:sz w:val="28"/>
          <w:szCs w:val="28"/>
        </w:rPr>
        <w:t>Н</w:t>
      </w:r>
      <w:r w:rsidR="003739AA" w:rsidRPr="00883A44">
        <w:rPr>
          <w:rFonts w:ascii="Times New Roman" w:hAnsi="Times New Roman"/>
          <w:sz w:val="28"/>
          <w:szCs w:val="28"/>
        </w:rPr>
        <w:t>е допускать образования задолженности по выплате заработной платы работникам</w:t>
      </w:r>
      <w:r w:rsidR="00BA6757" w:rsidRPr="00883A44">
        <w:rPr>
          <w:rFonts w:ascii="Times New Roman" w:hAnsi="Times New Roman"/>
          <w:sz w:val="28"/>
          <w:szCs w:val="28"/>
        </w:rPr>
        <w:t>.</w:t>
      </w:r>
    </w:p>
    <w:p w:rsidR="003739AA" w:rsidRPr="00883A44" w:rsidRDefault="000D5D15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</w:t>
      </w:r>
      <w:r w:rsidR="00931040" w:rsidRPr="00883A44">
        <w:rPr>
          <w:rFonts w:ascii="Times New Roman" w:hAnsi="Times New Roman"/>
          <w:sz w:val="28"/>
          <w:szCs w:val="28"/>
        </w:rPr>
        <w:t>6</w:t>
      </w:r>
      <w:r w:rsidR="00BA6757" w:rsidRPr="00883A44">
        <w:rPr>
          <w:rFonts w:ascii="Times New Roman" w:hAnsi="Times New Roman"/>
          <w:sz w:val="28"/>
          <w:szCs w:val="28"/>
        </w:rPr>
        <w:t>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="00BA6757" w:rsidRPr="00883A44">
        <w:rPr>
          <w:rFonts w:ascii="Times New Roman" w:hAnsi="Times New Roman"/>
          <w:sz w:val="28"/>
          <w:szCs w:val="28"/>
        </w:rPr>
        <w:t>В</w:t>
      </w:r>
      <w:r w:rsidR="003739AA" w:rsidRPr="00883A44">
        <w:rPr>
          <w:rFonts w:ascii="Times New Roman" w:hAnsi="Times New Roman"/>
          <w:sz w:val="28"/>
          <w:szCs w:val="28"/>
        </w:rPr>
        <w:t>ыплачивать</w:t>
      </w:r>
      <w:r w:rsidR="006773EC" w:rsidRPr="00883A44">
        <w:rPr>
          <w:rFonts w:ascii="Times New Roman" w:hAnsi="Times New Roman"/>
          <w:sz w:val="28"/>
          <w:szCs w:val="28"/>
        </w:rPr>
        <w:t xml:space="preserve"> в </w:t>
      </w:r>
      <w:r w:rsidR="00230B94" w:rsidRPr="00883A44">
        <w:rPr>
          <w:rFonts w:ascii="Times New Roman" w:hAnsi="Times New Roman"/>
          <w:sz w:val="28"/>
          <w:szCs w:val="28"/>
        </w:rPr>
        <w:t>201</w:t>
      </w:r>
      <w:r w:rsidR="00C128D9">
        <w:rPr>
          <w:rFonts w:ascii="Times New Roman" w:hAnsi="Times New Roman"/>
          <w:sz w:val="28"/>
          <w:szCs w:val="28"/>
        </w:rPr>
        <w:t>9</w:t>
      </w:r>
      <w:r w:rsidR="006773EC" w:rsidRPr="00883A44">
        <w:rPr>
          <w:rFonts w:ascii="Times New Roman" w:hAnsi="Times New Roman"/>
          <w:sz w:val="28"/>
          <w:szCs w:val="28"/>
        </w:rPr>
        <w:t xml:space="preserve"> году</w:t>
      </w:r>
      <w:r w:rsidR="003739AA" w:rsidRPr="00883A44">
        <w:rPr>
          <w:rFonts w:ascii="Times New Roman" w:hAnsi="Times New Roman"/>
          <w:sz w:val="28"/>
          <w:szCs w:val="28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 w:rsidR="00693E7F" w:rsidRPr="00883A44">
        <w:rPr>
          <w:rFonts w:ascii="Times New Roman" w:hAnsi="Times New Roman"/>
          <w:sz w:val="28"/>
          <w:szCs w:val="28"/>
        </w:rPr>
        <w:t xml:space="preserve">. </w:t>
      </w:r>
    </w:p>
    <w:p w:rsidR="003739AA" w:rsidRPr="00883A44" w:rsidRDefault="000D5D15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</w:t>
      </w:r>
      <w:r w:rsidR="00931040" w:rsidRPr="00883A44">
        <w:rPr>
          <w:rFonts w:ascii="Times New Roman" w:hAnsi="Times New Roman"/>
          <w:sz w:val="28"/>
          <w:szCs w:val="28"/>
        </w:rPr>
        <w:t>7</w:t>
      </w:r>
      <w:r w:rsidR="00BA6757" w:rsidRPr="00883A44">
        <w:rPr>
          <w:rFonts w:ascii="Times New Roman" w:hAnsi="Times New Roman"/>
          <w:sz w:val="28"/>
          <w:szCs w:val="28"/>
        </w:rPr>
        <w:t>.</w:t>
      </w:r>
      <w:r w:rsidR="003739AA" w:rsidRPr="00883A44">
        <w:rPr>
          <w:rFonts w:ascii="Times New Roman" w:hAnsi="Times New Roman"/>
          <w:sz w:val="28"/>
          <w:szCs w:val="28"/>
        </w:rPr>
        <w:tab/>
      </w:r>
      <w:proofErr w:type="gramStart"/>
      <w:r w:rsidR="004D740D" w:rsidRPr="00883A44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="004D740D" w:rsidRPr="00883A44">
        <w:rPr>
          <w:rFonts w:ascii="Times New Roman" w:hAnsi="Times New Roman"/>
          <w:sz w:val="28"/>
          <w:szCs w:val="28"/>
        </w:rPr>
        <w:t xml:space="preserve">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</w:t>
      </w:r>
      <w:r w:rsidR="000544BF" w:rsidRPr="00883A44">
        <w:rPr>
          <w:rFonts w:ascii="Times New Roman" w:hAnsi="Times New Roman"/>
          <w:sz w:val="28"/>
          <w:szCs w:val="28"/>
        </w:rPr>
        <w:t xml:space="preserve"> субсидии</w:t>
      </w:r>
      <w:r w:rsidR="004D740D" w:rsidRPr="00883A44">
        <w:rPr>
          <w:rFonts w:ascii="Times New Roman" w:hAnsi="Times New Roman"/>
          <w:sz w:val="28"/>
          <w:szCs w:val="28"/>
        </w:rPr>
        <w:t xml:space="preserve"> условий, целей и </w:t>
      </w:r>
      <w:r w:rsidR="00FA663A" w:rsidRPr="00883A44">
        <w:rPr>
          <w:rFonts w:ascii="Times New Roman" w:hAnsi="Times New Roman"/>
          <w:sz w:val="28"/>
          <w:szCs w:val="28"/>
        </w:rPr>
        <w:t>п</w:t>
      </w:r>
      <w:r w:rsidR="004D740D" w:rsidRPr="00883A44">
        <w:rPr>
          <w:rFonts w:ascii="Times New Roman" w:hAnsi="Times New Roman"/>
          <w:sz w:val="28"/>
          <w:szCs w:val="28"/>
        </w:rPr>
        <w:t>орядка предоставления субсидий</w:t>
      </w:r>
      <w:r w:rsidR="001C77B4" w:rsidRPr="00883A44">
        <w:rPr>
          <w:rFonts w:ascii="Times New Roman" w:hAnsi="Times New Roman"/>
          <w:sz w:val="28"/>
          <w:szCs w:val="28"/>
        </w:rPr>
        <w:t xml:space="preserve">, условий и обязательств в соответствии с настоящим </w:t>
      </w:r>
      <w:r w:rsidR="008100F1" w:rsidRPr="00883A44">
        <w:rPr>
          <w:rFonts w:ascii="Times New Roman" w:hAnsi="Times New Roman"/>
          <w:sz w:val="28"/>
          <w:szCs w:val="28"/>
        </w:rPr>
        <w:t>Соглашением</w:t>
      </w:r>
      <w:r w:rsidR="00910F15" w:rsidRPr="00883A44">
        <w:rPr>
          <w:rFonts w:ascii="Times New Roman" w:hAnsi="Times New Roman"/>
          <w:sz w:val="28"/>
          <w:szCs w:val="28"/>
        </w:rPr>
        <w:t>, в срок не позднее</w:t>
      </w:r>
      <w:r w:rsidR="00230B94" w:rsidRPr="00883A44">
        <w:rPr>
          <w:rFonts w:ascii="Times New Roman" w:hAnsi="Times New Roman"/>
          <w:sz w:val="28"/>
          <w:szCs w:val="28"/>
        </w:rPr>
        <w:t xml:space="preserve"> </w:t>
      </w:r>
      <w:r w:rsidR="00CD121B" w:rsidRPr="00883A44">
        <w:rPr>
          <w:rFonts w:ascii="Times New Roman" w:hAnsi="Times New Roman"/>
          <w:sz w:val="28"/>
          <w:szCs w:val="28"/>
        </w:rPr>
        <w:t>7 (</w:t>
      </w:r>
      <w:r w:rsidR="00230B94" w:rsidRPr="00883A44">
        <w:rPr>
          <w:rFonts w:ascii="Times New Roman" w:hAnsi="Times New Roman"/>
          <w:sz w:val="28"/>
          <w:szCs w:val="28"/>
        </w:rPr>
        <w:t>семи</w:t>
      </w:r>
      <w:r w:rsidR="00CD121B" w:rsidRPr="00883A44">
        <w:rPr>
          <w:rFonts w:ascii="Times New Roman" w:hAnsi="Times New Roman"/>
          <w:sz w:val="28"/>
          <w:szCs w:val="28"/>
        </w:rPr>
        <w:t>)</w:t>
      </w:r>
      <w:r w:rsidR="00910F15" w:rsidRPr="00883A44">
        <w:rPr>
          <w:rFonts w:ascii="Times New Roman" w:hAnsi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241981" w:rsidRPr="00883A44" w:rsidRDefault="000D5D15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</w:t>
      </w:r>
      <w:r w:rsidR="00931040" w:rsidRPr="00883A44">
        <w:rPr>
          <w:rFonts w:ascii="Times New Roman" w:hAnsi="Times New Roman"/>
          <w:sz w:val="28"/>
          <w:szCs w:val="28"/>
        </w:rPr>
        <w:t>8</w:t>
      </w:r>
      <w:r w:rsidR="00241981" w:rsidRPr="00883A44">
        <w:rPr>
          <w:rFonts w:ascii="Times New Roman" w:hAnsi="Times New Roman"/>
          <w:sz w:val="28"/>
          <w:szCs w:val="28"/>
        </w:rPr>
        <w:t>. Обеспечить исполнение требований Главного распорядителя об обеспечении возврата средств Субсидии в бюджет Ленинградской области, указанных в п. 5.1.5 настоящего Соглашения.</w:t>
      </w:r>
    </w:p>
    <w:p w:rsidR="00241981" w:rsidRPr="00883A44" w:rsidRDefault="000D5D15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</w:t>
      </w:r>
      <w:r w:rsidR="00931040" w:rsidRPr="00883A44">
        <w:rPr>
          <w:rFonts w:ascii="Times New Roman" w:hAnsi="Times New Roman"/>
          <w:sz w:val="28"/>
          <w:szCs w:val="28"/>
        </w:rPr>
        <w:t>9</w:t>
      </w:r>
      <w:r w:rsidR="00241981" w:rsidRPr="00883A44">
        <w:rPr>
          <w:rFonts w:ascii="Times New Roman" w:hAnsi="Times New Roman"/>
          <w:sz w:val="28"/>
          <w:szCs w:val="28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п. 5.1.7 настоящего Соглашения. </w:t>
      </w:r>
    </w:p>
    <w:p w:rsidR="00B74C3D" w:rsidRPr="00883A44" w:rsidRDefault="00B74C3D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5.3.1</w:t>
      </w:r>
      <w:r w:rsidR="00931040" w:rsidRPr="00883A44">
        <w:rPr>
          <w:rFonts w:ascii="Times New Roman" w:hAnsi="Times New Roman"/>
          <w:sz w:val="28"/>
          <w:szCs w:val="28"/>
        </w:rPr>
        <w:t>0</w:t>
      </w:r>
      <w:r w:rsidRPr="00883A44">
        <w:rPr>
          <w:rFonts w:ascii="Times New Roman" w:hAnsi="Times New Roman"/>
          <w:sz w:val="28"/>
          <w:szCs w:val="28"/>
        </w:rPr>
        <w:t xml:space="preserve">. Письменно сообщать Главному распорядителю о возбуждении в отношении </w:t>
      </w:r>
      <w:r w:rsidR="0015795F" w:rsidRPr="00883A44">
        <w:rPr>
          <w:rFonts w:ascii="Times New Roman" w:hAnsi="Times New Roman"/>
          <w:sz w:val="28"/>
          <w:szCs w:val="28"/>
        </w:rPr>
        <w:t>П</w:t>
      </w:r>
      <w:r w:rsidRPr="00883A44">
        <w:rPr>
          <w:rFonts w:ascii="Times New Roman" w:hAnsi="Times New Roman"/>
          <w:sz w:val="28"/>
          <w:szCs w:val="28"/>
        </w:rPr>
        <w:t>олучателя субсидий производства</w:t>
      </w:r>
      <w:r w:rsidR="00241981" w:rsidRPr="00883A44">
        <w:rPr>
          <w:rFonts w:ascii="Times New Roman" w:hAnsi="Times New Roman"/>
          <w:sz w:val="28"/>
          <w:szCs w:val="28"/>
        </w:rPr>
        <w:t xml:space="preserve"> по делу</w:t>
      </w:r>
      <w:r w:rsidRPr="00883A44">
        <w:rPr>
          <w:rFonts w:ascii="Times New Roman" w:hAnsi="Times New Roman"/>
          <w:sz w:val="28"/>
          <w:szCs w:val="28"/>
        </w:rPr>
        <w:t>:</w:t>
      </w:r>
    </w:p>
    <w:p w:rsidR="00B74C3D" w:rsidRPr="00883A44" w:rsidRDefault="00B74C3D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lastRenderedPageBreak/>
        <w:t>- о несостоятельности (банкротстве),</w:t>
      </w:r>
    </w:p>
    <w:p w:rsidR="00B74C3D" w:rsidRPr="00883A44" w:rsidRDefault="00B74C3D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5C6F67" w:rsidRPr="00883A44" w:rsidRDefault="005C6F67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- о задолженности перед работниками по заработной плате, 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обстоятельствам.</w:t>
      </w:r>
    </w:p>
    <w:p w:rsidR="00F231B3" w:rsidRPr="00883A44" w:rsidRDefault="00A16167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</w:t>
      </w:r>
      <w:r w:rsidR="0077223C" w:rsidRPr="00883A44">
        <w:rPr>
          <w:rFonts w:ascii="Times New Roman" w:hAnsi="Times New Roman"/>
          <w:sz w:val="28"/>
          <w:szCs w:val="28"/>
        </w:rPr>
        <w:t>.3.1</w:t>
      </w:r>
      <w:r w:rsidR="00931040" w:rsidRPr="00883A44">
        <w:rPr>
          <w:rFonts w:ascii="Times New Roman" w:hAnsi="Times New Roman"/>
          <w:sz w:val="28"/>
          <w:szCs w:val="28"/>
        </w:rPr>
        <w:t>1</w:t>
      </w:r>
      <w:r w:rsidRPr="00883A44">
        <w:rPr>
          <w:rFonts w:ascii="Times New Roman" w:hAnsi="Times New Roman"/>
          <w:sz w:val="28"/>
          <w:szCs w:val="28"/>
        </w:rPr>
        <w:t xml:space="preserve">. Уведомить Главного распорядителя о принятии решения о реорганизации в </w:t>
      </w:r>
      <w:r w:rsidR="0077223C" w:rsidRPr="00883A44">
        <w:rPr>
          <w:rFonts w:ascii="Times New Roman" w:hAnsi="Times New Roman"/>
          <w:sz w:val="28"/>
          <w:szCs w:val="28"/>
        </w:rPr>
        <w:t>недельный срок</w:t>
      </w:r>
      <w:r w:rsidRPr="00883A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A4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83A44">
        <w:rPr>
          <w:rFonts w:ascii="Times New Roman" w:hAnsi="Times New Roman"/>
          <w:sz w:val="28"/>
          <w:szCs w:val="28"/>
        </w:rPr>
        <w:t xml:space="preserve"> такого решения.</w:t>
      </w:r>
    </w:p>
    <w:p w:rsidR="00F231B3" w:rsidRPr="00883A44" w:rsidRDefault="00F231B3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5.3.1</w:t>
      </w:r>
      <w:r w:rsidR="00931040" w:rsidRPr="00883A44">
        <w:rPr>
          <w:rFonts w:ascii="Times New Roman" w:hAnsi="Times New Roman"/>
          <w:sz w:val="28"/>
          <w:szCs w:val="28"/>
        </w:rPr>
        <w:t>2</w:t>
      </w:r>
      <w:r w:rsidRPr="00883A44">
        <w:rPr>
          <w:rFonts w:ascii="Times New Roman" w:hAnsi="Times New Roman"/>
          <w:sz w:val="28"/>
          <w:szCs w:val="28"/>
        </w:rPr>
        <w:t>. В случае изменения реквизитов Получателя</w:t>
      </w:r>
      <w:r w:rsidR="0015795F" w:rsidRPr="00883A44">
        <w:rPr>
          <w:rFonts w:ascii="Times New Roman" w:hAnsi="Times New Roman"/>
          <w:sz w:val="28"/>
          <w:szCs w:val="28"/>
        </w:rPr>
        <w:t xml:space="preserve"> субсидии</w:t>
      </w:r>
      <w:r w:rsidRPr="00883A44">
        <w:rPr>
          <w:rFonts w:ascii="Times New Roman" w:hAnsi="Times New Roman"/>
          <w:sz w:val="28"/>
          <w:szCs w:val="28"/>
        </w:rPr>
        <w:t>, в недельный срок заключить дополнительное соглашение к настоящему Соглашению</w:t>
      </w:r>
      <w:r w:rsidR="00B90686" w:rsidRPr="00883A44">
        <w:rPr>
          <w:rFonts w:ascii="Times New Roman" w:hAnsi="Times New Roman"/>
          <w:sz w:val="28"/>
          <w:szCs w:val="28"/>
        </w:rPr>
        <w:t>.</w:t>
      </w:r>
    </w:p>
    <w:p w:rsidR="00F231B3" w:rsidRPr="00883A44" w:rsidRDefault="00F231B3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5.3.1</w:t>
      </w:r>
      <w:r w:rsidR="00931040" w:rsidRPr="00883A44">
        <w:rPr>
          <w:rFonts w:ascii="Times New Roman" w:hAnsi="Times New Roman"/>
          <w:sz w:val="28"/>
          <w:szCs w:val="28"/>
        </w:rPr>
        <w:t>3</w:t>
      </w:r>
      <w:r w:rsidR="00B90686" w:rsidRPr="00883A44">
        <w:rPr>
          <w:rFonts w:ascii="Times New Roman" w:hAnsi="Times New Roman"/>
          <w:sz w:val="28"/>
          <w:szCs w:val="28"/>
        </w:rPr>
        <w:t>.</w:t>
      </w:r>
      <w:r w:rsidRPr="00883A44">
        <w:rPr>
          <w:rFonts w:ascii="Times New Roman" w:hAnsi="Times New Roman"/>
          <w:sz w:val="28"/>
          <w:szCs w:val="28"/>
        </w:rPr>
        <w:t xml:space="preserve">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75F0A" w:rsidRPr="00883A44" w:rsidRDefault="00CD121B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5.3.1</w:t>
      </w:r>
      <w:r w:rsidR="00D73A1A" w:rsidRPr="00883A44">
        <w:rPr>
          <w:rFonts w:ascii="Times New Roman" w:hAnsi="Times New Roman"/>
          <w:sz w:val="28"/>
          <w:szCs w:val="28"/>
        </w:rPr>
        <w:t>4</w:t>
      </w:r>
      <w:r w:rsidRPr="00883A44">
        <w:rPr>
          <w:rFonts w:ascii="Times New Roman" w:hAnsi="Times New Roman"/>
          <w:sz w:val="28"/>
          <w:szCs w:val="28"/>
        </w:rPr>
        <w:t>. В случае установления по итогам проверок, проведённых Главным распорядителем, а также уполномоченными органами государственного финансового контроля, факта нарушений условий, определенных установленным Порядком предоставления Субсидии и настоящим Соглашением, в течение 10 (десяти) рабочих дней со дня получения требований осуществлять возврат предоставленных средств;</w:t>
      </w:r>
      <w:r w:rsidR="00A75F0A" w:rsidRPr="00883A44">
        <w:rPr>
          <w:rFonts w:ascii="Times New Roman" w:hAnsi="Times New Roman"/>
          <w:sz w:val="28"/>
          <w:szCs w:val="28"/>
        </w:rPr>
        <w:t xml:space="preserve"> </w:t>
      </w:r>
    </w:p>
    <w:p w:rsidR="00F231B3" w:rsidRPr="00883A44" w:rsidRDefault="00910F15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5.3.15</w:t>
      </w:r>
      <w:r w:rsidR="00B90686" w:rsidRPr="00883A44">
        <w:rPr>
          <w:rFonts w:ascii="Times New Roman" w:hAnsi="Times New Roman"/>
          <w:sz w:val="28"/>
          <w:szCs w:val="28"/>
        </w:rPr>
        <w:t>.</w:t>
      </w:r>
      <w:r w:rsidR="00F231B3" w:rsidRPr="00883A44">
        <w:rPr>
          <w:rFonts w:ascii="Times New Roman" w:hAnsi="Times New Roman"/>
          <w:sz w:val="28"/>
          <w:szCs w:val="28"/>
        </w:rPr>
        <w:t xml:space="preserve">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3739AA" w:rsidRPr="00883A44" w:rsidRDefault="004D740D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</w:t>
      </w:r>
      <w:r w:rsidR="003739AA" w:rsidRPr="00883A44">
        <w:rPr>
          <w:rFonts w:ascii="Times New Roman" w:hAnsi="Times New Roman"/>
          <w:sz w:val="28"/>
          <w:szCs w:val="28"/>
        </w:rPr>
        <w:t>4</w:t>
      </w:r>
      <w:r w:rsidRPr="00883A44">
        <w:rPr>
          <w:rFonts w:ascii="Times New Roman" w:hAnsi="Times New Roman"/>
          <w:sz w:val="28"/>
          <w:szCs w:val="28"/>
        </w:rPr>
        <w:t>.</w:t>
      </w:r>
      <w:r w:rsidR="003739AA" w:rsidRPr="00883A44">
        <w:rPr>
          <w:rFonts w:ascii="Times New Roman" w:hAnsi="Times New Roman"/>
          <w:sz w:val="28"/>
          <w:szCs w:val="28"/>
        </w:rPr>
        <w:tab/>
        <w:t xml:space="preserve">Получатель </w:t>
      </w:r>
      <w:r w:rsidR="0015795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="003739AA" w:rsidRPr="00883A44">
        <w:rPr>
          <w:rFonts w:ascii="Times New Roman" w:hAnsi="Times New Roman"/>
          <w:sz w:val="28"/>
          <w:szCs w:val="28"/>
        </w:rPr>
        <w:t>вправе:</w:t>
      </w:r>
    </w:p>
    <w:p w:rsidR="003739AA" w:rsidRPr="00883A44" w:rsidRDefault="004D740D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5.4.1.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О</w:t>
      </w:r>
      <w:r w:rsidR="003739AA" w:rsidRPr="00883A44">
        <w:rPr>
          <w:rFonts w:ascii="Times New Roman" w:hAnsi="Times New Roman"/>
          <w:sz w:val="28"/>
          <w:szCs w:val="28"/>
        </w:rPr>
        <w:t xml:space="preserve">братиться к Главному распорядителю за разъяснениями в связи с исполнением </w:t>
      </w:r>
      <w:r w:rsidRPr="00883A44">
        <w:rPr>
          <w:rFonts w:ascii="Times New Roman" w:hAnsi="Times New Roman"/>
          <w:sz w:val="28"/>
          <w:szCs w:val="28"/>
        </w:rPr>
        <w:t xml:space="preserve">настоящего </w:t>
      </w:r>
      <w:r w:rsidR="003739AA" w:rsidRPr="00883A44">
        <w:rPr>
          <w:rFonts w:ascii="Times New Roman" w:hAnsi="Times New Roman"/>
          <w:sz w:val="28"/>
          <w:szCs w:val="28"/>
        </w:rPr>
        <w:t>Соглашения</w:t>
      </w:r>
      <w:r w:rsidRPr="00883A44">
        <w:rPr>
          <w:rFonts w:ascii="Times New Roman" w:hAnsi="Times New Roman"/>
          <w:sz w:val="28"/>
          <w:szCs w:val="28"/>
        </w:rPr>
        <w:t>.</w:t>
      </w:r>
    </w:p>
    <w:p w:rsidR="00B8394A" w:rsidRPr="00883A44" w:rsidRDefault="00B8394A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5.</w:t>
      </w:r>
      <w:r w:rsidR="002E490B" w:rsidRPr="00883A44">
        <w:rPr>
          <w:rFonts w:ascii="Times New Roman" w:hAnsi="Times New Roman"/>
          <w:sz w:val="28"/>
          <w:szCs w:val="28"/>
        </w:rPr>
        <w:t>4</w:t>
      </w:r>
      <w:r w:rsidR="005570EF" w:rsidRPr="00883A44">
        <w:rPr>
          <w:rFonts w:ascii="Times New Roman" w:hAnsi="Times New Roman"/>
          <w:sz w:val="28"/>
          <w:szCs w:val="28"/>
        </w:rPr>
        <w:t>.2</w:t>
      </w:r>
      <w:r w:rsidR="00EF4AF4" w:rsidRPr="00883A44">
        <w:rPr>
          <w:rFonts w:ascii="Times New Roman" w:hAnsi="Times New Roman"/>
          <w:sz w:val="28"/>
          <w:szCs w:val="28"/>
        </w:rPr>
        <w:t xml:space="preserve">. </w:t>
      </w:r>
      <w:r w:rsidRPr="00883A44">
        <w:rPr>
          <w:rFonts w:ascii="Times New Roman" w:hAnsi="Times New Roman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B90686" w:rsidRPr="00883A44" w:rsidRDefault="00B90686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</w:p>
    <w:p w:rsidR="00754AF6" w:rsidRPr="00883A44" w:rsidRDefault="00754AF6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  <w:r w:rsidRPr="00883A44">
        <w:rPr>
          <w:rFonts w:ascii="Times New Roman" w:hAnsi="Times New Roman"/>
          <w:sz w:val="28"/>
        </w:rPr>
        <w:t>VI. Ответственность Сторон</w:t>
      </w:r>
    </w:p>
    <w:p w:rsidR="003739AA" w:rsidRPr="00883A44" w:rsidRDefault="004D740D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6.1.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В</w:t>
      </w:r>
      <w:r w:rsidR="003739AA" w:rsidRPr="00883A44">
        <w:rPr>
          <w:rFonts w:ascii="Times New Roman" w:hAnsi="Times New Roman"/>
          <w:sz w:val="28"/>
          <w:szCs w:val="28"/>
        </w:rPr>
        <w:t xml:space="preserve"> случае неисполнения или ненадлежащего исполнения своих обязательств по </w:t>
      </w:r>
      <w:r w:rsidRPr="00883A44">
        <w:rPr>
          <w:rFonts w:ascii="Times New Roman" w:hAnsi="Times New Roman"/>
          <w:sz w:val="28"/>
          <w:szCs w:val="28"/>
        </w:rPr>
        <w:t xml:space="preserve">настоящему </w:t>
      </w:r>
      <w:r w:rsidR="003739AA" w:rsidRPr="00883A44">
        <w:rPr>
          <w:rFonts w:ascii="Times New Roman" w:hAnsi="Times New Roman"/>
          <w:sz w:val="28"/>
          <w:szCs w:val="28"/>
        </w:rPr>
        <w:t>Соглашению Стороны несут ответственность в соответствии с законодательством Российской Федерации</w:t>
      </w:r>
      <w:r w:rsidRPr="00883A44">
        <w:rPr>
          <w:rFonts w:ascii="Times New Roman" w:hAnsi="Times New Roman"/>
          <w:sz w:val="28"/>
          <w:szCs w:val="28"/>
        </w:rPr>
        <w:t>.</w:t>
      </w:r>
    </w:p>
    <w:p w:rsidR="00491BF1" w:rsidRPr="00883A44" w:rsidRDefault="00714AA3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" w:name="_Ref268711122"/>
      <w:r w:rsidRPr="00883A44">
        <w:rPr>
          <w:rFonts w:ascii="Times New Roman" w:hAnsi="Times New Roman"/>
          <w:sz w:val="28"/>
          <w:szCs w:val="28"/>
        </w:rPr>
        <w:t>6.2. Ни одна из Сторон не несет ответственности перед другой Стороной за неисполнение или ненадлежащее исполнение обязательств по настоящему Соглашению, обусловленное действием обстоятельств непреодолимой силы</w:t>
      </w:r>
      <w:bookmarkEnd w:id="1"/>
      <w:r w:rsidR="00491BF1" w:rsidRPr="00883A44">
        <w:rPr>
          <w:rFonts w:ascii="Times New Roman" w:hAnsi="Times New Roman"/>
          <w:sz w:val="28"/>
          <w:szCs w:val="28"/>
        </w:rPr>
        <w:t>.</w:t>
      </w:r>
    </w:p>
    <w:p w:rsidR="00714AA3" w:rsidRPr="00883A44" w:rsidRDefault="00714AA3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6.</w:t>
      </w:r>
      <w:r w:rsidR="00491BF1" w:rsidRPr="00883A44">
        <w:rPr>
          <w:rFonts w:ascii="Times New Roman" w:hAnsi="Times New Roman"/>
          <w:sz w:val="28"/>
          <w:szCs w:val="28"/>
        </w:rPr>
        <w:t>3</w:t>
      </w:r>
      <w:r w:rsidRPr="00883A44">
        <w:rPr>
          <w:rFonts w:ascii="Times New Roman" w:hAnsi="Times New Roman"/>
          <w:sz w:val="28"/>
          <w:szCs w:val="28"/>
        </w:rPr>
        <w:t>. </w:t>
      </w:r>
      <w:proofErr w:type="gramStart"/>
      <w:r w:rsidRPr="00883A44">
        <w:rPr>
          <w:rFonts w:ascii="Times New Roman" w:hAnsi="Times New Roman"/>
          <w:sz w:val="28"/>
          <w:szCs w:val="28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обстоятельств,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491BF1" w:rsidRPr="00883A44" w:rsidRDefault="00491BF1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</w:p>
    <w:p w:rsidR="00754AF6" w:rsidRPr="00883A44" w:rsidRDefault="00754AF6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  <w:r w:rsidRPr="00883A44">
        <w:rPr>
          <w:rFonts w:ascii="Times New Roman" w:hAnsi="Times New Roman"/>
          <w:sz w:val="28"/>
        </w:rPr>
        <w:t>VII. Заключительные положения</w:t>
      </w:r>
    </w:p>
    <w:p w:rsidR="003739AA" w:rsidRPr="00883A44" w:rsidRDefault="00B8171D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7.1.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С</w:t>
      </w:r>
      <w:r w:rsidR="003739AA" w:rsidRPr="00883A44">
        <w:rPr>
          <w:rFonts w:ascii="Times New Roman" w:hAnsi="Times New Roman"/>
          <w:sz w:val="28"/>
          <w:szCs w:val="28"/>
        </w:rPr>
        <w:t xml:space="preserve">поры, возникающие между Сторонами в связи с исполнением </w:t>
      </w:r>
      <w:r w:rsidRPr="00883A44">
        <w:rPr>
          <w:rFonts w:ascii="Times New Roman" w:hAnsi="Times New Roman"/>
          <w:sz w:val="28"/>
          <w:szCs w:val="28"/>
        </w:rPr>
        <w:t xml:space="preserve">настоящего </w:t>
      </w:r>
      <w:r w:rsidR="003739AA" w:rsidRPr="00883A44">
        <w:rPr>
          <w:rFonts w:ascii="Times New Roman" w:hAnsi="Times New Roman"/>
          <w:sz w:val="28"/>
          <w:szCs w:val="28"/>
        </w:rPr>
        <w:t>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</w:t>
      </w:r>
      <w:r w:rsidRPr="00883A44">
        <w:rPr>
          <w:rFonts w:ascii="Times New Roman" w:hAnsi="Times New Roman"/>
          <w:sz w:val="28"/>
          <w:szCs w:val="28"/>
        </w:rPr>
        <w:t>.</w:t>
      </w:r>
    </w:p>
    <w:p w:rsidR="003739AA" w:rsidRPr="00883A44" w:rsidRDefault="00B8171D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E0516">
        <w:rPr>
          <w:rFonts w:ascii="Times New Roman" w:hAnsi="Times New Roman"/>
          <w:sz w:val="28"/>
          <w:szCs w:val="28"/>
        </w:rPr>
        <w:t>7.2.</w:t>
      </w:r>
      <w:r w:rsidR="003739AA" w:rsidRPr="004E0516">
        <w:rPr>
          <w:rFonts w:ascii="Times New Roman" w:hAnsi="Times New Roman"/>
          <w:sz w:val="28"/>
          <w:szCs w:val="28"/>
        </w:rPr>
        <w:tab/>
        <w:t>Соглашение вступает в силу после его подписания Сторонами и действует до</w:t>
      </w:r>
      <w:r w:rsidR="00E97C9F" w:rsidRPr="004E0516">
        <w:rPr>
          <w:rFonts w:ascii="Times New Roman" w:hAnsi="Times New Roman"/>
          <w:sz w:val="28"/>
          <w:szCs w:val="28"/>
        </w:rPr>
        <w:t xml:space="preserve"> 31 декабря 201</w:t>
      </w:r>
      <w:r w:rsidR="00C128D9" w:rsidRPr="004E0516">
        <w:rPr>
          <w:rFonts w:ascii="Times New Roman" w:hAnsi="Times New Roman"/>
          <w:sz w:val="28"/>
          <w:szCs w:val="28"/>
        </w:rPr>
        <w:t>9</w:t>
      </w:r>
      <w:r w:rsidR="00E97C9F" w:rsidRPr="004E0516">
        <w:rPr>
          <w:rFonts w:ascii="Times New Roman" w:hAnsi="Times New Roman"/>
          <w:sz w:val="28"/>
          <w:szCs w:val="28"/>
        </w:rPr>
        <w:t xml:space="preserve"> года включительно, а в части взаиморасчётов до полного исполнения Сторонами своих обязательств.</w:t>
      </w:r>
    </w:p>
    <w:p w:rsidR="003739AA" w:rsidRPr="00883A44" w:rsidRDefault="006E3809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7.3.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И</w:t>
      </w:r>
      <w:r w:rsidR="003739AA" w:rsidRPr="00883A44">
        <w:rPr>
          <w:rFonts w:ascii="Times New Roman" w:hAnsi="Times New Roman"/>
          <w:sz w:val="28"/>
          <w:szCs w:val="28"/>
        </w:rPr>
        <w:t xml:space="preserve">зменение </w:t>
      </w:r>
      <w:r w:rsidRPr="00883A44">
        <w:rPr>
          <w:rFonts w:ascii="Times New Roman" w:hAnsi="Times New Roman"/>
          <w:sz w:val="28"/>
          <w:szCs w:val="28"/>
        </w:rPr>
        <w:t xml:space="preserve">настоящего </w:t>
      </w:r>
      <w:r w:rsidR="003739AA" w:rsidRPr="00883A44">
        <w:rPr>
          <w:rFonts w:ascii="Times New Roman" w:hAnsi="Times New Roman"/>
          <w:sz w:val="28"/>
          <w:szCs w:val="28"/>
        </w:rPr>
        <w:t xml:space="preserve">Соглашения осуществляется по инициативе Сторон в письменной форме в виде дополнительного соглашения к </w:t>
      </w:r>
      <w:r w:rsidRPr="00883A44">
        <w:rPr>
          <w:rFonts w:ascii="Times New Roman" w:hAnsi="Times New Roman"/>
          <w:sz w:val="28"/>
          <w:szCs w:val="28"/>
        </w:rPr>
        <w:t xml:space="preserve">настоящему </w:t>
      </w:r>
      <w:r w:rsidR="003739AA" w:rsidRPr="00883A44">
        <w:rPr>
          <w:rFonts w:ascii="Times New Roman" w:hAnsi="Times New Roman"/>
          <w:sz w:val="28"/>
          <w:szCs w:val="28"/>
        </w:rPr>
        <w:t>Соглашению, которое является его неотъемлемой частью, и вступает в действие после его подписания Сторонами</w:t>
      </w:r>
      <w:r w:rsidRPr="00883A44">
        <w:rPr>
          <w:rFonts w:ascii="Times New Roman" w:hAnsi="Times New Roman"/>
          <w:sz w:val="28"/>
          <w:szCs w:val="28"/>
        </w:rPr>
        <w:t>.</w:t>
      </w:r>
    </w:p>
    <w:p w:rsidR="003739AA" w:rsidRPr="00883A44" w:rsidRDefault="006E3809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7.4.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Р</w:t>
      </w:r>
      <w:r w:rsidR="003739AA" w:rsidRPr="00883A44">
        <w:rPr>
          <w:rFonts w:ascii="Times New Roman" w:hAnsi="Times New Roman"/>
          <w:sz w:val="28"/>
          <w:szCs w:val="28"/>
        </w:rPr>
        <w:t>асторжение Соглашения возможно при взаимном согласии Сторон</w:t>
      </w:r>
      <w:r w:rsidRPr="00883A44">
        <w:rPr>
          <w:rFonts w:ascii="Times New Roman" w:hAnsi="Times New Roman"/>
          <w:sz w:val="28"/>
          <w:szCs w:val="28"/>
        </w:rPr>
        <w:t>.</w:t>
      </w:r>
    </w:p>
    <w:p w:rsidR="00A348B0" w:rsidRPr="00883A44" w:rsidRDefault="006E3809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7.5.</w:t>
      </w:r>
      <w:r w:rsidR="003739AA" w:rsidRPr="00883A44">
        <w:rPr>
          <w:rFonts w:ascii="Times New Roman" w:hAnsi="Times New Roman"/>
          <w:sz w:val="28"/>
          <w:szCs w:val="28"/>
        </w:rPr>
        <w:tab/>
      </w:r>
      <w:r w:rsidRPr="00883A44">
        <w:rPr>
          <w:rFonts w:ascii="Times New Roman" w:hAnsi="Times New Roman"/>
          <w:sz w:val="28"/>
          <w:szCs w:val="28"/>
        </w:rPr>
        <w:t>Р</w:t>
      </w:r>
      <w:r w:rsidR="003739AA" w:rsidRPr="00883A44">
        <w:rPr>
          <w:rFonts w:ascii="Times New Roman" w:hAnsi="Times New Roman"/>
          <w:sz w:val="28"/>
          <w:szCs w:val="28"/>
        </w:rPr>
        <w:t>асторжение Соглашения в одностороннем порядке возможно по требованию</w:t>
      </w:r>
      <w:r w:rsidR="00A348B0" w:rsidRPr="00883A44">
        <w:rPr>
          <w:rFonts w:ascii="Times New Roman" w:hAnsi="Times New Roman"/>
          <w:sz w:val="28"/>
          <w:szCs w:val="28"/>
        </w:rPr>
        <w:t xml:space="preserve"> Главного распорядителя в случаях:</w:t>
      </w:r>
      <w:r w:rsidR="003739AA" w:rsidRPr="00883A44">
        <w:rPr>
          <w:rFonts w:ascii="Times New Roman" w:hAnsi="Times New Roman"/>
          <w:sz w:val="28"/>
          <w:szCs w:val="28"/>
        </w:rPr>
        <w:t xml:space="preserve"> </w:t>
      </w:r>
    </w:p>
    <w:p w:rsidR="00A348B0" w:rsidRPr="00883A44" w:rsidRDefault="00A348B0" w:rsidP="00670D2A">
      <w:pPr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 xml:space="preserve">- объявления Получателя </w:t>
      </w:r>
      <w:r w:rsidR="0015795F" w:rsidRPr="00883A44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15795F" w:rsidRPr="00883A44">
        <w:rPr>
          <w:rFonts w:ascii="Times New Roman" w:hAnsi="Times New Roman" w:cs="Times New Roman"/>
          <w:sz w:val="28"/>
          <w:szCs w:val="28"/>
        </w:rPr>
        <w:t xml:space="preserve"> </w:t>
      </w:r>
      <w:r w:rsidRPr="00883A44">
        <w:rPr>
          <w:rFonts w:ascii="Times New Roman" w:hAnsi="Times New Roman" w:cs="Times New Roman"/>
          <w:sz w:val="28"/>
          <w:szCs w:val="28"/>
        </w:rPr>
        <w:t>несостоятельным (банкротом) в порядке, установленном законодательством;</w:t>
      </w:r>
    </w:p>
    <w:p w:rsidR="00A348B0" w:rsidRPr="00883A44" w:rsidRDefault="00A348B0" w:rsidP="00670D2A">
      <w:pPr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>- приостановления деятельности Получателя</w:t>
      </w:r>
      <w:r w:rsidR="0015795F" w:rsidRPr="00883A4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883A44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7" w:history="1">
        <w:r w:rsidRPr="00883A4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3A4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A348B0" w:rsidRPr="00883A44" w:rsidRDefault="00A348B0" w:rsidP="00670D2A">
      <w:pPr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</w:t>
      </w:r>
      <w:r w:rsidR="0015795F" w:rsidRPr="00883A4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883A44">
        <w:rPr>
          <w:rFonts w:ascii="Times New Roman" w:hAnsi="Times New Roman" w:cs="Times New Roman"/>
          <w:sz w:val="28"/>
          <w:szCs w:val="28"/>
        </w:rPr>
        <w:t>;</w:t>
      </w:r>
    </w:p>
    <w:p w:rsidR="00A348B0" w:rsidRPr="00883A44" w:rsidRDefault="00A348B0" w:rsidP="00670D2A">
      <w:pPr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</w:t>
      </w:r>
      <w:r w:rsidR="0015795F" w:rsidRPr="00883A4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883A44">
        <w:rPr>
          <w:rFonts w:ascii="Times New Roman" w:hAnsi="Times New Roman" w:cs="Times New Roman"/>
          <w:sz w:val="28"/>
          <w:szCs w:val="28"/>
        </w:rPr>
        <w:t xml:space="preserve"> больше не соответствует требованиям, предъявляемым к юридическим лицам, имеющим право на получение субсидии;</w:t>
      </w:r>
    </w:p>
    <w:p w:rsidR="00A348B0" w:rsidRPr="00883A44" w:rsidRDefault="00A348B0" w:rsidP="00670D2A">
      <w:pPr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>- снятия Получателя</w:t>
      </w:r>
      <w:r w:rsidR="0015795F" w:rsidRPr="00883A4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883A44">
        <w:rPr>
          <w:rFonts w:ascii="Times New Roman" w:hAnsi="Times New Roman" w:cs="Times New Roman"/>
          <w:sz w:val="28"/>
          <w:szCs w:val="28"/>
        </w:rPr>
        <w:t xml:space="preserve"> с регистрационного учета в налоговых органах Ленинградской области;</w:t>
      </w:r>
    </w:p>
    <w:p w:rsidR="00A348B0" w:rsidRPr="00883A44" w:rsidRDefault="00A348B0" w:rsidP="00670D2A">
      <w:pPr>
        <w:autoSpaceDE w:val="0"/>
        <w:autoSpaceDN w:val="0"/>
        <w:adjustRightInd w:val="0"/>
        <w:spacing w:after="6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44">
        <w:rPr>
          <w:rFonts w:ascii="Times New Roman" w:hAnsi="Times New Roman" w:cs="Times New Roman"/>
          <w:sz w:val="28"/>
          <w:szCs w:val="28"/>
        </w:rPr>
        <w:t>- неисполнения Получателем</w:t>
      </w:r>
      <w:r w:rsidR="0015795F" w:rsidRPr="00883A4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883A44">
        <w:rPr>
          <w:rFonts w:ascii="Times New Roman" w:hAnsi="Times New Roman" w:cs="Times New Roman"/>
          <w:sz w:val="28"/>
          <w:szCs w:val="28"/>
        </w:rPr>
        <w:t xml:space="preserve"> обязательств, установленных по </w:t>
      </w:r>
      <w:hyperlink r:id="rId8" w:history="1">
        <w:r w:rsidRPr="00883A44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E97DF9" w:rsidRPr="00883A44">
          <w:rPr>
            <w:rFonts w:ascii="Times New Roman" w:hAnsi="Times New Roman" w:cs="Times New Roman"/>
            <w:sz w:val="28"/>
            <w:szCs w:val="28"/>
          </w:rPr>
          <w:t>5</w:t>
        </w:r>
        <w:r w:rsidRPr="00883A44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883A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652B" w:rsidRPr="00883A44">
        <w:rPr>
          <w:rFonts w:ascii="Times New Roman" w:hAnsi="Times New Roman" w:cs="Times New Roman"/>
          <w:sz w:val="28"/>
          <w:szCs w:val="28"/>
        </w:rPr>
        <w:t>Соглашения</w:t>
      </w:r>
      <w:r w:rsidR="00AC14A0" w:rsidRPr="00883A44">
        <w:rPr>
          <w:rFonts w:ascii="Times New Roman" w:hAnsi="Times New Roman" w:cs="Times New Roman"/>
          <w:sz w:val="28"/>
          <w:szCs w:val="28"/>
        </w:rPr>
        <w:t>;</w:t>
      </w:r>
    </w:p>
    <w:p w:rsidR="00E97DF9" w:rsidRPr="00883A44" w:rsidRDefault="00E97DF9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-</w:t>
      </w:r>
      <w:r w:rsidR="006C0AE2" w:rsidRPr="00883A44">
        <w:rPr>
          <w:rFonts w:ascii="Times New Roman" w:hAnsi="Times New Roman"/>
          <w:sz w:val="28"/>
          <w:szCs w:val="28"/>
        </w:rPr>
        <w:t> </w:t>
      </w:r>
      <w:r w:rsidRPr="00883A44">
        <w:rPr>
          <w:rFonts w:ascii="Times New Roman" w:hAnsi="Times New Roman"/>
          <w:sz w:val="28"/>
          <w:szCs w:val="28"/>
        </w:rPr>
        <w:t>невыполнения условий предоставления Субсидии, установленных По</w:t>
      </w:r>
      <w:r w:rsidR="00AC14A0" w:rsidRPr="00883A44">
        <w:rPr>
          <w:rFonts w:ascii="Times New Roman" w:hAnsi="Times New Roman"/>
          <w:sz w:val="28"/>
          <w:szCs w:val="28"/>
        </w:rPr>
        <w:t>рядком и  настоящим Соглашением;</w:t>
      </w:r>
      <w:r w:rsidRPr="00883A44">
        <w:rPr>
          <w:rFonts w:ascii="Times New Roman" w:hAnsi="Times New Roman"/>
          <w:sz w:val="28"/>
          <w:szCs w:val="28"/>
        </w:rPr>
        <w:t xml:space="preserve"> </w:t>
      </w:r>
    </w:p>
    <w:p w:rsidR="00E97DF9" w:rsidRPr="00883A44" w:rsidRDefault="00E97DF9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-</w:t>
      </w:r>
      <w:r w:rsidR="006C0AE2" w:rsidRPr="00883A44">
        <w:rPr>
          <w:rFonts w:ascii="Times New Roman" w:hAnsi="Times New Roman"/>
          <w:sz w:val="28"/>
          <w:szCs w:val="28"/>
        </w:rPr>
        <w:t> </w:t>
      </w:r>
      <w:proofErr w:type="spellStart"/>
      <w:r w:rsidRPr="00883A4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83A44">
        <w:rPr>
          <w:rFonts w:ascii="Times New Roman" w:hAnsi="Times New Roman"/>
          <w:sz w:val="28"/>
          <w:szCs w:val="28"/>
        </w:rPr>
        <w:t xml:space="preserve"> Получателем</w:t>
      </w:r>
      <w:r w:rsidR="0015795F" w:rsidRPr="00883A44">
        <w:rPr>
          <w:rFonts w:ascii="Times New Roman" w:hAnsi="Times New Roman"/>
          <w:sz w:val="28"/>
          <w:szCs w:val="28"/>
        </w:rPr>
        <w:t xml:space="preserve"> субсидии</w:t>
      </w:r>
      <w:r w:rsidRPr="00883A44">
        <w:rPr>
          <w:rFonts w:ascii="Times New Roman" w:hAnsi="Times New Roman"/>
          <w:sz w:val="28"/>
          <w:szCs w:val="28"/>
        </w:rPr>
        <w:t xml:space="preserve"> установленных настоящим Соглашением </w:t>
      </w:r>
      <w:proofErr w:type="gramStart"/>
      <w:r w:rsidRPr="00883A44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="00AC14A0" w:rsidRPr="00883A44">
        <w:rPr>
          <w:rFonts w:ascii="Times New Roman" w:hAnsi="Times New Roman"/>
          <w:sz w:val="28"/>
          <w:szCs w:val="28"/>
        </w:rPr>
        <w:t>;</w:t>
      </w:r>
    </w:p>
    <w:p w:rsidR="003739AA" w:rsidRPr="00883A44" w:rsidRDefault="00E97DF9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-</w:t>
      </w:r>
      <w:r w:rsidR="006C0AE2" w:rsidRPr="00883A44">
        <w:rPr>
          <w:rFonts w:ascii="Times New Roman" w:hAnsi="Times New Roman"/>
          <w:sz w:val="28"/>
          <w:szCs w:val="28"/>
        </w:rPr>
        <w:t> </w:t>
      </w:r>
      <w:r w:rsidRPr="00883A44">
        <w:rPr>
          <w:rFonts w:ascii="Times New Roman" w:hAnsi="Times New Roman"/>
          <w:sz w:val="28"/>
          <w:szCs w:val="28"/>
        </w:rPr>
        <w:t xml:space="preserve">нарушения Получателем </w:t>
      </w:r>
      <w:r w:rsidR="0015795F" w:rsidRPr="00883A44">
        <w:rPr>
          <w:rFonts w:ascii="Times New Roman" w:hAnsi="Times New Roman"/>
          <w:sz w:val="28"/>
          <w:szCs w:val="28"/>
        </w:rPr>
        <w:t xml:space="preserve">субсидии </w:t>
      </w:r>
      <w:r w:rsidRPr="00883A44">
        <w:rPr>
          <w:rFonts w:ascii="Times New Roman" w:hAnsi="Times New Roman"/>
          <w:sz w:val="28"/>
          <w:szCs w:val="28"/>
        </w:rPr>
        <w:t>обязанностей, предусм</w:t>
      </w:r>
      <w:r w:rsidR="00A3670B" w:rsidRPr="00883A44">
        <w:rPr>
          <w:rFonts w:ascii="Times New Roman" w:hAnsi="Times New Roman"/>
          <w:sz w:val="28"/>
          <w:szCs w:val="28"/>
        </w:rPr>
        <w:t>отренных настоящим Соглашением</w:t>
      </w:r>
      <w:r w:rsidR="008E54B2" w:rsidRPr="00883A44">
        <w:rPr>
          <w:rFonts w:ascii="Times New Roman" w:hAnsi="Times New Roman"/>
          <w:sz w:val="28"/>
          <w:szCs w:val="28"/>
        </w:rPr>
        <w:t>.</w:t>
      </w:r>
    </w:p>
    <w:p w:rsidR="003739AA" w:rsidRPr="00883A44" w:rsidRDefault="006E3809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7.6.</w:t>
      </w:r>
      <w:r w:rsidR="003739AA" w:rsidRPr="00883A44">
        <w:rPr>
          <w:rFonts w:ascii="Times New Roman" w:hAnsi="Times New Roman"/>
          <w:sz w:val="28"/>
          <w:szCs w:val="28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A16167" w:rsidRPr="00883A44" w:rsidRDefault="00A16167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7.7. Неотъемлемой частью настоящего Соглашения являются следующие приложения:</w:t>
      </w:r>
    </w:p>
    <w:p w:rsidR="002F5B70" w:rsidRPr="00883A44" w:rsidRDefault="00A16167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 xml:space="preserve">Приложение </w:t>
      </w:r>
      <w:r w:rsidR="003B4B4F" w:rsidRPr="00883A44">
        <w:rPr>
          <w:rFonts w:ascii="Times New Roman" w:hAnsi="Times New Roman"/>
          <w:sz w:val="28"/>
          <w:szCs w:val="28"/>
        </w:rPr>
        <w:t xml:space="preserve">  </w:t>
      </w:r>
      <w:r w:rsidRPr="00883A44">
        <w:rPr>
          <w:rFonts w:ascii="Times New Roman" w:hAnsi="Times New Roman"/>
          <w:sz w:val="28"/>
          <w:szCs w:val="28"/>
        </w:rPr>
        <w:t xml:space="preserve">1. </w:t>
      </w:r>
      <w:r w:rsidR="002F5B70" w:rsidRPr="00883A44">
        <w:rPr>
          <w:rFonts w:ascii="Times New Roman" w:hAnsi="Times New Roman"/>
          <w:sz w:val="28"/>
          <w:szCs w:val="28"/>
        </w:rPr>
        <w:t>Форма заявки на перечисление субсидии.</w:t>
      </w:r>
    </w:p>
    <w:p w:rsidR="002F5B70" w:rsidRPr="00883A44" w:rsidRDefault="002F5B70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lastRenderedPageBreak/>
        <w:t>Приложение 2. Форма отчета о количестве пассажиров, перевезенных по ЕСПБ, и об объеме недополученных доходов в связи с предоставлением льготного и (или) бесплатного проезда.</w:t>
      </w:r>
    </w:p>
    <w:p w:rsidR="002F5B70" w:rsidRPr="00883A44" w:rsidRDefault="002F5B70" w:rsidP="00670D2A">
      <w:pPr>
        <w:pStyle w:val="Pro-Gramma1"/>
        <w:spacing w:before="0" w:after="60" w:line="252" w:lineRule="auto"/>
        <w:ind w:left="0" w:firstLine="709"/>
        <w:rPr>
          <w:rFonts w:ascii="Times New Roman" w:hAnsi="Times New Roman"/>
          <w:sz w:val="28"/>
          <w:szCs w:val="28"/>
        </w:rPr>
      </w:pPr>
      <w:r w:rsidRPr="00883A44">
        <w:rPr>
          <w:rFonts w:ascii="Times New Roman" w:hAnsi="Times New Roman"/>
          <w:sz w:val="28"/>
          <w:szCs w:val="28"/>
        </w:rPr>
        <w:t>Приложение 3. Форма акт о предоставлении отдельным категориям граждан льготного и бесплатного проезда по ЕСПБ.</w:t>
      </w:r>
    </w:p>
    <w:p w:rsidR="00A40598" w:rsidRDefault="00A40598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</w:p>
    <w:p w:rsidR="00754AF6" w:rsidRPr="00883A44" w:rsidRDefault="00754AF6" w:rsidP="00670D2A">
      <w:pPr>
        <w:pStyle w:val="3"/>
        <w:spacing w:before="0" w:after="60" w:line="252" w:lineRule="auto"/>
        <w:ind w:left="0" w:firstLine="709"/>
        <w:rPr>
          <w:rFonts w:ascii="Times New Roman" w:hAnsi="Times New Roman"/>
          <w:sz w:val="28"/>
        </w:rPr>
      </w:pPr>
      <w:r w:rsidRPr="00883A44">
        <w:rPr>
          <w:rFonts w:ascii="Times New Roman" w:hAnsi="Times New Roman"/>
          <w:sz w:val="28"/>
        </w:rPr>
        <w:t xml:space="preserve">VIII. </w:t>
      </w:r>
      <w:r w:rsidR="003739AA" w:rsidRPr="00883A44">
        <w:rPr>
          <w:rFonts w:ascii="Times New Roman" w:hAnsi="Times New Roman"/>
          <w:sz w:val="28"/>
        </w:rPr>
        <w:t xml:space="preserve">Юридические адреса и платежные </w:t>
      </w:r>
      <w:r w:rsidRPr="00883A44">
        <w:rPr>
          <w:rFonts w:ascii="Times New Roman" w:hAnsi="Times New Roman"/>
          <w:sz w:val="28"/>
        </w:rPr>
        <w:t>реквизиты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4"/>
        <w:gridCol w:w="5165"/>
      </w:tblGrid>
      <w:tr w:rsidR="0047659A" w:rsidRPr="00883A44" w:rsidTr="001579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883A44" w:rsidRDefault="008676D3" w:rsidP="008676D3">
            <w:pPr>
              <w:pStyle w:val="21"/>
              <w:spacing w:line="240" w:lineRule="auto"/>
              <w:jc w:val="left"/>
              <w:rPr>
                <w:sz w:val="28"/>
                <w:szCs w:val="28"/>
              </w:rPr>
            </w:pPr>
            <w:r w:rsidRPr="00883A44">
              <w:rPr>
                <w:b/>
                <w:bCs/>
                <w:sz w:val="28"/>
                <w:szCs w:val="28"/>
                <w:lang w:val="ru-RU"/>
              </w:rPr>
              <w:t>У</w:t>
            </w:r>
            <w:r w:rsidRPr="00883A44">
              <w:rPr>
                <w:b/>
                <w:bCs/>
                <w:sz w:val="28"/>
                <w:szCs w:val="28"/>
              </w:rPr>
              <w:t xml:space="preserve">правление  </w:t>
            </w:r>
            <w:r w:rsidRPr="00883A44">
              <w:rPr>
                <w:b/>
                <w:bCs/>
                <w:sz w:val="28"/>
                <w:szCs w:val="28"/>
                <w:lang w:val="ru-RU"/>
              </w:rPr>
              <w:t xml:space="preserve">Ленинградской </w:t>
            </w:r>
            <w:r w:rsidRPr="00883A44">
              <w:rPr>
                <w:b/>
                <w:bCs/>
                <w:sz w:val="28"/>
                <w:szCs w:val="28"/>
              </w:rPr>
              <w:t>области</w:t>
            </w:r>
            <w:r w:rsidRPr="00883A4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83A44">
              <w:rPr>
                <w:b/>
                <w:bCs/>
                <w:sz w:val="28"/>
                <w:szCs w:val="28"/>
              </w:rPr>
              <w:t>по транспорту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883A44" w:rsidRDefault="009C7653" w:rsidP="009C7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A4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  <w:r w:rsidR="0015795F" w:rsidRPr="00883A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</w:tr>
      <w:tr w:rsidR="0047659A" w:rsidRPr="00883A44" w:rsidTr="001579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883A44" w:rsidRDefault="009C7653" w:rsidP="009C7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A4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883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1177847000011</w:t>
            </w:r>
            <w:r w:rsidRPr="00883A44">
              <w:rPr>
                <w:rFonts w:ascii="Times New Roman" w:hAnsi="Times New Roman" w:cs="Times New Roman"/>
                <w:sz w:val="28"/>
                <w:szCs w:val="28"/>
              </w:rPr>
              <w:t>, ОКТМО</w:t>
            </w:r>
            <w:r w:rsidR="00883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40911000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883A44" w:rsidRDefault="009C7653" w:rsidP="009C7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A4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7659A" w:rsidRPr="006C0AE2" w:rsidTr="001579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C2" w:rsidRPr="00883A44" w:rsidRDefault="009C7653" w:rsidP="008676D3">
            <w:pPr>
              <w:pStyle w:val="21"/>
              <w:spacing w:line="240" w:lineRule="auto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883A44">
              <w:rPr>
                <w:sz w:val="28"/>
                <w:szCs w:val="28"/>
              </w:rPr>
              <w:t>Место нахождения:</w:t>
            </w:r>
            <w:r w:rsidR="008676D3" w:rsidRPr="00883A4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676D3" w:rsidRPr="00883A44" w:rsidRDefault="008676D3" w:rsidP="008676D3">
            <w:pPr>
              <w:pStyle w:val="21"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883A44">
              <w:rPr>
                <w:sz w:val="28"/>
                <w:szCs w:val="28"/>
              </w:rPr>
              <w:t xml:space="preserve">191311, г. Санкт-Петербург, </w:t>
            </w:r>
          </w:p>
          <w:p w:rsidR="008676D3" w:rsidRPr="00883A44" w:rsidRDefault="008676D3" w:rsidP="008676D3">
            <w:pPr>
              <w:pStyle w:val="21"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883A44">
              <w:rPr>
                <w:sz w:val="28"/>
                <w:szCs w:val="28"/>
              </w:rPr>
              <w:t>ул. Смольного, д.3</w:t>
            </w:r>
          </w:p>
          <w:p w:rsidR="00961FAD" w:rsidRPr="00883A44" w:rsidRDefault="00021B3E" w:rsidP="00021B3E">
            <w:pPr>
              <w:pStyle w:val="21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883A44">
              <w:rPr>
                <w:sz w:val="28"/>
                <w:szCs w:val="28"/>
              </w:rPr>
              <w:t>Тел.</w:t>
            </w:r>
            <w:r w:rsidR="00961FAD" w:rsidRPr="00883A44">
              <w:rPr>
                <w:sz w:val="28"/>
                <w:szCs w:val="28"/>
                <w:lang w:val="ru-RU"/>
              </w:rPr>
              <w:t>(812)611-41-70</w:t>
            </w:r>
            <w:r w:rsidRPr="00883A44">
              <w:rPr>
                <w:sz w:val="28"/>
                <w:szCs w:val="28"/>
              </w:rPr>
              <w:t xml:space="preserve"> </w:t>
            </w:r>
          </w:p>
          <w:p w:rsidR="00021B3E" w:rsidRPr="00883A44" w:rsidRDefault="00021B3E" w:rsidP="00021B3E">
            <w:pPr>
              <w:pStyle w:val="21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883A44">
              <w:rPr>
                <w:sz w:val="28"/>
                <w:szCs w:val="28"/>
              </w:rPr>
              <w:t>Факс (812)</w:t>
            </w:r>
            <w:r w:rsidRPr="00883A44">
              <w:rPr>
                <w:sz w:val="28"/>
                <w:szCs w:val="28"/>
                <w:lang w:val="ru-RU"/>
              </w:rPr>
              <w:t>611-51-50</w:t>
            </w:r>
          </w:p>
          <w:p w:rsidR="009C7653" w:rsidRPr="00883A44" w:rsidRDefault="004603C2" w:rsidP="009C7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A4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9C7653" w:rsidRPr="00883A44" w:rsidRDefault="00551F6C" w:rsidP="00C87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603C2" w:rsidRPr="00883A44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transport</w:t>
              </w:r>
              <w:r w:rsidR="004603C2" w:rsidRPr="0089784D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4603C2" w:rsidRPr="00883A44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lenreg</w:t>
              </w:r>
              <w:proofErr w:type="spellEnd"/>
              <w:r w:rsidR="004603C2" w:rsidRPr="0089784D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603C2" w:rsidRPr="00883A44">
                <w:rPr>
                  <w:rStyle w:val="af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603C2" w:rsidRPr="00897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883A44" w:rsidRDefault="009C7653" w:rsidP="009C7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A4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C7653" w:rsidRPr="006C0AE2" w:rsidRDefault="009C7653" w:rsidP="009C7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3A44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47659A" w:rsidRPr="006C0AE2" w:rsidTr="001579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6C0AE2" w:rsidRDefault="00021B3E" w:rsidP="00021B3E">
            <w:pPr>
              <w:pStyle w:val="21"/>
              <w:spacing w:line="240" w:lineRule="auto"/>
              <w:jc w:val="left"/>
              <w:rPr>
                <w:sz w:val="28"/>
                <w:szCs w:val="28"/>
              </w:rPr>
            </w:pPr>
            <w:r w:rsidRPr="00021B3E">
              <w:rPr>
                <w:sz w:val="28"/>
                <w:szCs w:val="28"/>
              </w:rPr>
              <w:t>ИНН 7842125211, КПП 784201001</w:t>
            </w:r>
            <w:r>
              <w:rPr>
                <w:sz w:val="28"/>
                <w:szCs w:val="28"/>
                <w:lang w:val="ru-RU"/>
              </w:rPr>
              <w:t>,</w:t>
            </w:r>
            <w:r w:rsidRPr="00123146">
              <w:rPr>
                <w:sz w:val="28"/>
                <w:szCs w:val="28"/>
              </w:rPr>
              <w:t xml:space="preserve"> </w:t>
            </w:r>
            <w:r w:rsidR="00883A44">
              <w:rPr>
                <w:sz w:val="28"/>
                <w:szCs w:val="28"/>
                <w:lang w:val="en-US"/>
              </w:rPr>
              <w:t xml:space="preserve">      </w:t>
            </w:r>
            <w:r w:rsidRPr="00123146">
              <w:rPr>
                <w:sz w:val="28"/>
                <w:szCs w:val="28"/>
              </w:rPr>
              <w:t>БИК 044106001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6C0AE2" w:rsidRDefault="009C7653" w:rsidP="009C7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0AE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7659A" w:rsidRPr="006C0AE2" w:rsidTr="0015795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E" w:rsidRDefault="009C7653" w:rsidP="00021B3E">
            <w:pPr>
              <w:pStyle w:val="21"/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 w:rsidRPr="006C0AE2">
              <w:rPr>
                <w:sz w:val="28"/>
                <w:szCs w:val="28"/>
              </w:rPr>
              <w:t>Платежные реквизиты:</w:t>
            </w:r>
            <w:r w:rsidR="00021B3E" w:rsidRPr="00123146">
              <w:rPr>
                <w:sz w:val="28"/>
                <w:szCs w:val="28"/>
              </w:rPr>
              <w:t xml:space="preserve"> </w:t>
            </w:r>
          </w:p>
          <w:p w:rsidR="00021B3E" w:rsidRPr="00123146" w:rsidRDefault="00021B3E" w:rsidP="00021B3E">
            <w:pPr>
              <w:pStyle w:val="21"/>
              <w:spacing w:line="240" w:lineRule="auto"/>
              <w:jc w:val="left"/>
              <w:rPr>
                <w:sz w:val="28"/>
                <w:szCs w:val="28"/>
              </w:rPr>
            </w:pPr>
            <w:r w:rsidRPr="00123146">
              <w:rPr>
                <w:sz w:val="28"/>
                <w:szCs w:val="28"/>
              </w:rPr>
              <w:t xml:space="preserve">Лицевой счет № 02184254001 на лицевом счете № 02452000150 комитета финансов Ленинградской области в Управлении Федерального казначейства по Ленинградской области на балансовом </w:t>
            </w:r>
          </w:p>
          <w:p w:rsidR="009C7653" w:rsidRPr="00021B3E" w:rsidRDefault="00021B3E" w:rsidP="00021B3E">
            <w:pPr>
              <w:pStyle w:val="21"/>
              <w:spacing w:line="240" w:lineRule="auto"/>
              <w:jc w:val="left"/>
              <w:rPr>
                <w:sz w:val="28"/>
                <w:szCs w:val="28"/>
              </w:rPr>
            </w:pPr>
            <w:r w:rsidRPr="00123146">
              <w:rPr>
                <w:sz w:val="28"/>
                <w:szCs w:val="28"/>
              </w:rPr>
              <w:t xml:space="preserve">счете № 40201810300000001022 в Отделении Ленинградское, г. Санкт-Петербург, </w:t>
            </w:r>
            <w:proofErr w:type="spellStart"/>
            <w:r w:rsidRPr="00123146">
              <w:rPr>
                <w:sz w:val="28"/>
                <w:szCs w:val="28"/>
              </w:rPr>
              <w:t>Шафировский</w:t>
            </w:r>
            <w:proofErr w:type="spellEnd"/>
            <w:r w:rsidRPr="00123146">
              <w:rPr>
                <w:sz w:val="28"/>
                <w:szCs w:val="28"/>
              </w:rPr>
              <w:t xml:space="preserve"> пр., д.4,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3" w:rsidRPr="006C0AE2" w:rsidRDefault="009C7653" w:rsidP="009C7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0AE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C7653" w:rsidRPr="006C0AE2" w:rsidRDefault="009C7653" w:rsidP="009C7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AF6" w:rsidRPr="006C0AE2" w:rsidRDefault="00754AF6" w:rsidP="00754AF6">
      <w:pPr>
        <w:pStyle w:val="3"/>
        <w:rPr>
          <w:rFonts w:ascii="Times New Roman" w:hAnsi="Times New Roman"/>
          <w:sz w:val="28"/>
        </w:rPr>
      </w:pPr>
      <w:r w:rsidRPr="006C0AE2">
        <w:rPr>
          <w:rFonts w:ascii="Times New Roman" w:hAnsi="Times New Roman"/>
          <w:sz w:val="28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47659A" w:rsidRPr="000D5E0D" w:rsidTr="00D10E45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A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883A4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 w:rsidR="00883A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739AA" w:rsidRPr="000D5E0D" w:rsidRDefault="00883A44" w:rsidP="00883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транспорту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A" w:rsidRPr="000D5E0D" w:rsidRDefault="009C7653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739AA" w:rsidRPr="000D5E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39AA" w:rsidRPr="000D5E0D" w:rsidRDefault="0015795F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39AA" w:rsidRPr="000D5E0D">
              <w:rPr>
                <w:rFonts w:ascii="Times New Roman" w:hAnsi="Times New Roman" w:cs="Times New Roman"/>
                <w:sz w:val="24"/>
                <w:szCs w:val="24"/>
              </w:rPr>
              <w:t>олучателя Субсидии</w:t>
            </w:r>
          </w:p>
        </w:tc>
      </w:tr>
      <w:tr w:rsidR="0047659A" w:rsidRPr="000D5E0D" w:rsidTr="00D10E45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8A3" w:rsidRPr="00883A44" w:rsidRDefault="00883A44" w:rsidP="0058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5868A3" w:rsidRPr="000D5E0D" w:rsidRDefault="005868A3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AA" w:rsidRPr="000D5E0D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52A" w:rsidRPr="000D5E0D" w:rsidRDefault="009A152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9A152A" w:rsidRPr="000D5E0D" w:rsidRDefault="009A152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AA" w:rsidRPr="000D5E0D" w:rsidRDefault="009E6373" w:rsidP="009A1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739AA" w:rsidRPr="000D5E0D">
              <w:rPr>
                <w:rFonts w:ascii="Times New Roman" w:hAnsi="Times New Roman" w:cs="Times New Roman"/>
                <w:sz w:val="24"/>
                <w:szCs w:val="24"/>
              </w:rPr>
              <w:t>_____/_______________</w:t>
            </w:r>
          </w:p>
        </w:tc>
      </w:tr>
      <w:tr w:rsidR="0047659A" w:rsidRPr="00C444BE" w:rsidTr="00D10E45"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739AA" w:rsidRPr="000D5E0D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868A3" w:rsidRPr="000D5E0D" w:rsidRDefault="005868A3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739AA" w:rsidRPr="000D5E0D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739AA" w:rsidRPr="000D5E0D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868A3" w:rsidRPr="000D5E0D" w:rsidRDefault="005868A3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739AA" w:rsidRPr="00C444BE" w:rsidRDefault="003739A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0D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9A152A" w:rsidRPr="00C444BE" w:rsidRDefault="009A152A" w:rsidP="00343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3" w:rsidRDefault="009E6373" w:rsidP="009E6373">
      <w:pPr>
        <w:pStyle w:val="3"/>
        <w:spacing w:before="0" w:after="0"/>
        <w:jc w:val="right"/>
        <w:rPr>
          <w:rFonts w:ascii="Times New Roman" w:hAnsi="Times New Roman"/>
          <w:sz w:val="28"/>
        </w:rPr>
      </w:pPr>
    </w:p>
    <w:p w:rsidR="004D5FED" w:rsidRDefault="00961FAD" w:rsidP="009E6373">
      <w:pPr>
        <w:pStyle w:val="3"/>
        <w:spacing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9E6373" w:rsidRDefault="009E6373" w:rsidP="009E6373">
      <w:pPr>
        <w:pStyle w:val="3"/>
        <w:spacing w:before="0" w:after="0"/>
        <w:jc w:val="right"/>
        <w:rPr>
          <w:rFonts w:ascii="Times New Roman" w:hAnsi="Times New Roman"/>
          <w:b w:val="0"/>
          <w:sz w:val="28"/>
        </w:rPr>
      </w:pPr>
      <w:r w:rsidRPr="009E6373">
        <w:rPr>
          <w:rFonts w:ascii="Times New Roman" w:hAnsi="Times New Roman"/>
          <w:b w:val="0"/>
          <w:sz w:val="28"/>
        </w:rPr>
        <w:t>к Соглашению</w:t>
      </w:r>
    </w:p>
    <w:p w:rsidR="009E6373" w:rsidRDefault="009E6373" w:rsidP="009E6373">
      <w:pPr>
        <w:pStyle w:val="Pro-Gramma"/>
        <w:jc w:val="right"/>
      </w:pPr>
      <w:r>
        <w:t>№___________________</w:t>
      </w:r>
      <w:r w:rsidRPr="009E6373">
        <w:t xml:space="preserve"> </w:t>
      </w:r>
    </w:p>
    <w:p w:rsidR="009E6373" w:rsidRDefault="009E6373" w:rsidP="009E6373">
      <w:pPr>
        <w:pStyle w:val="Pro-Gramma"/>
        <w:jc w:val="right"/>
      </w:pPr>
      <w:r>
        <w:t>от___________________</w:t>
      </w:r>
    </w:p>
    <w:p w:rsidR="009E6373" w:rsidRPr="009E6373" w:rsidRDefault="009E6373" w:rsidP="009E6373">
      <w:pPr>
        <w:pStyle w:val="Pro-Gramma"/>
        <w:jc w:val="right"/>
      </w:pPr>
    </w:p>
    <w:p w:rsidR="004D5FED" w:rsidRDefault="004D5FED" w:rsidP="004D5FED">
      <w:pPr>
        <w:pStyle w:val="Pro-Gramma"/>
      </w:pPr>
    </w:p>
    <w:p w:rsidR="008676D3" w:rsidRPr="00123146" w:rsidRDefault="008676D3" w:rsidP="008676D3">
      <w:pPr>
        <w:pStyle w:val="21"/>
        <w:spacing w:line="240" w:lineRule="auto"/>
        <w:jc w:val="left"/>
        <w:rPr>
          <w:b/>
          <w:bCs/>
          <w:sz w:val="28"/>
          <w:szCs w:val="28"/>
          <w:lang w:val="ru-RU"/>
        </w:rPr>
      </w:pPr>
    </w:p>
    <w:p w:rsidR="00961FAD" w:rsidRDefault="00961FAD" w:rsidP="00961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1.1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4F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4F7">
        <w:rPr>
          <w:rFonts w:ascii="Times New Roman" w:hAnsi="Times New Roman" w:cs="Times New Roman"/>
          <w:sz w:val="28"/>
          <w:szCs w:val="28"/>
        </w:rPr>
        <w:t>на перечисление субсидий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4F7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предоставлением льготного </w:t>
      </w:r>
      <w:proofErr w:type="gramStart"/>
      <w:r w:rsidRPr="00CD74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74F7">
        <w:rPr>
          <w:rFonts w:ascii="Times New Roman" w:hAnsi="Times New Roman" w:cs="Times New Roman"/>
          <w:sz w:val="28"/>
          <w:szCs w:val="28"/>
        </w:rPr>
        <w:t xml:space="preserve">или) бесплатного проезда отдельным категориям граждан – </w:t>
      </w:r>
      <w:r w:rsidRPr="00BE590A">
        <w:rPr>
          <w:rFonts w:ascii="Times New Roman" w:hAnsi="Times New Roman" w:cs="Times New Roman"/>
          <w:b/>
          <w:sz w:val="28"/>
          <w:szCs w:val="28"/>
        </w:rPr>
        <w:t>жителям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766">
        <w:rPr>
          <w:rFonts w:ascii="Times New Roman" w:hAnsi="Times New Roman" w:cs="Times New Roman"/>
          <w:sz w:val="28"/>
          <w:szCs w:val="28"/>
        </w:rPr>
        <w:t>в ______________________районе Ленинградской области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55B80">
        <w:rPr>
          <w:rFonts w:ascii="Times New Roman" w:hAnsi="Times New Roman" w:cs="Times New Roman"/>
          <w:sz w:val="28"/>
          <w:szCs w:val="28"/>
        </w:rPr>
        <w:t>__</w:t>
      </w:r>
      <w:r w:rsidRPr="00355B80">
        <w:rPr>
          <w:rFonts w:ascii="Times New Roman" w:hAnsi="Times New Roman" w:cs="Times New Roman"/>
          <w:sz w:val="28"/>
          <w:szCs w:val="28"/>
          <w:u w:val="single"/>
        </w:rPr>
        <w:t>(месяц)</w:t>
      </w:r>
      <w:r>
        <w:rPr>
          <w:rFonts w:ascii="Times New Roman" w:hAnsi="Times New Roman" w:cs="Times New Roman"/>
          <w:sz w:val="28"/>
          <w:szCs w:val="28"/>
        </w:rPr>
        <w:t>__20__года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61FAD" w:rsidRDefault="00961FAD" w:rsidP="00961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№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1FAD" w:rsidTr="0021765D">
        <w:tc>
          <w:tcPr>
            <w:tcW w:w="4785" w:type="dxa"/>
          </w:tcPr>
          <w:p w:rsidR="00961FAD" w:rsidRDefault="00961FAD" w:rsidP="0021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:rsidR="00961FAD" w:rsidRDefault="00961FAD" w:rsidP="0021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в рублях</w:t>
            </w:r>
          </w:p>
        </w:tc>
      </w:tr>
      <w:tr w:rsidR="00961FAD" w:rsidTr="0021765D">
        <w:tc>
          <w:tcPr>
            <w:tcW w:w="4785" w:type="dxa"/>
          </w:tcPr>
          <w:p w:rsidR="00961FAD" w:rsidRDefault="00961FAD" w:rsidP="0021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7">
              <w:rPr>
                <w:rFonts w:ascii="Times New Roman" w:hAnsi="Times New Roman" w:cs="Times New Roman"/>
                <w:sz w:val="28"/>
                <w:szCs w:val="28"/>
              </w:rPr>
              <w:t>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4F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74F7">
              <w:rPr>
                <w:rFonts w:ascii="Times New Roman" w:hAnsi="Times New Roman" w:cs="Times New Roman"/>
                <w:sz w:val="28"/>
                <w:szCs w:val="28"/>
              </w:rPr>
              <w:t xml:space="preserve"> граждан – </w:t>
            </w:r>
            <w:r w:rsidRPr="00BE590A">
              <w:rPr>
                <w:rFonts w:ascii="Times New Roman" w:hAnsi="Times New Roman" w:cs="Times New Roman"/>
                <w:b/>
                <w:sz w:val="28"/>
                <w:szCs w:val="28"/>
              </w:rPr>
              <w:t>жител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E5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786" w:type="dxa"/>
          </w:tcPr>
          <w:p w:rsidR="00961FAD" w:rsidRDefault="00961FAD" w:rsidP="0021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прописью_________________________________________________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_________________________ __________________</w:t>
      </w:r>
    </w:p>
    <w:p w:rsidR="00961FAD" w:rsidRPr="00CD74F7" w:rsidRDefault="00961FAD" w:rsidP="0096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      (подпись)                              ФИО</w:t>
      </w:r>
    </w:p>
    <w:p w:rsidR="004D5FED" w:rsidRDefault="004D5FE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E6373" w:rsidRDefault="009E6373" w:rsidP="004D5FED">
      <w:pPr>
        <w:pStyle w:val="Pro-Gramma"/>
      </w:pPr>
    </w:p>
    <w:p w:rsidR="009E6373" w:rsidRDefault="009E6373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961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1.2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4F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4F7">
        <w:rPr>
          <w:rFonts w:ascii="Times New Roman" w:hAnsi="Times New Roman" w:cs="Times New Roman"/>
          <w:sz w:val="28"/>
          <w:szCs w:val="28"/>
        </w:rPr>
        <w:t>на перечисление субсидий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4F7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в связи с предоставлением льготного </w:t>
      </w:r>
      <w:proofErr w:type="gramStart"/>
      <w:r w:rsidRPr="00CD74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74F7">
        <w:rPr>
          <w:rFonts w:ascii="Times New Roman" w:hAnsi="Times New Roman" w:cs="Times New Roman"/>
          <w:sz w:val="28"/>
          <w:szCs w:val="28"/>
        </w:rPr>
        <w:t xml:space="preserve">или) бесплатного проезда отдельным категориям граждан – </w:t>
      </w:r>
      <w:r w:rsidRPr="00BE590A">
        <w:rPr>
          <w:rFonts w:ascii="Times New Roman" w:hAnsi="Times New Roman" w:cs="Times New Roman"/>
          <w:b/>
          <w:sz w:val="28"/>
          <w:szCs w:val="28"/>
        </w:rPr>
        <w:t xml:space="preserve">жителям </w:t>
      </w:r>
      <w:r w:rsidR="00B631EA" w:rsidRPr="00B631E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D3E">
        <w:rPr>
          <w:rFonts w:ascii="Times New Roman" w:hAnsi="Times New Roman" w:cs="Times New Roman"/>
          <w:sz w:val="28"/>
          <w:szCs w:val="28"/>
        </w:rPr>
        <w:t>в ______________________районе Ленинградской области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55B80">
        <w:rPr>
          <w:rFonts w:ascii="Times New Roman" w:hAnsi="Times New Roman" w:cs="Times New Roman"/>
          <w:sz w:val="28"/>
          <w:szCs w:val="28"/>
        </w:rPr>
        <w:t>__</w:t>
      </w:r>
      <w:r w:rsidRPr="00355B80">
        <w:rPr>
          <w:rFonts w:ascii="Times New Roman" w:hAnsi="Times New Roman" w:cs="Times New Roman"/>
          <w:sz w:val="28"/>
          <w:szCs w:val="28"/>
          <w:u w:val="single"/>
        </w:rPr>
        <w:t>(месяц)</w:t>
      </w:r>
      <w:r>
        <w:rPr>
          <w:rFonts w:ascii="Times New Roman" w:hAnsi="Times New Roman" w:cs="Times New Roman"/>
          <w:sz w:val="28"/>
          <w:szCs w:val="28"/>
        </w:rPr>
        <w:t>__20__года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(наименование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61FAD" w:rsidRDefault="00961FAD" w:rsidP="00961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№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1FAD" w:rsidTr="0021765D">
        <w:tc>
          <w:tcPr>
            <w:tcW w:w="4785" w:type="dxa"/>
          </w:tcPr>
          <w:p w:rsidR="00961FAD" w:rsidRDefault="00961FAD" w:rsidP="0021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:rsidR="00961FAD" w:rsidRDefault="00961FAD" w:rsidP="0021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в рублях</w:t>
            </w:r>
          </w:p>
        </w:tc>
      </w:tr>
      <w:tr w:rsidR="00961FAD" w:rsidTr="0021765D">
        <w:tc>
          <w:tcPr>
            <w:tcW w:w="4785" w:type="dxa"/>
          </w:tcPr>
          <w:p w:rsidR="00961FAD" w:rsidRDefault="00961FAD" w:rsidP="0021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4F7">
              <w:rPr>
                <w:rFonts w:ascii="Times New Roman" w:hAnsi="Times New Roman" w:cs="Times New Roman"/>
                <w:sz w:val="28"/>
                <w:szCs w:val="28"/>
              </w:rPr>
              <w:t>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4F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74F7">
              <w:rPr>
                <w:rFonts w:ascii="Times New Roman" w:hAnsi="Times New Roman" w:cs="Times New Roman"/>
                <w:sz w:val="28"/>
                <w:szCs w:val="28"/>
              </w:rPr>
              <w:t xml:space="preserve"> граждан – </w:t>
            </w:r>
            <w:r w:rsidRPr="00BE590A">
              <w:rPr>
                <w:rFonts w:ascii="Times New Roman" w:hAnsi="Times New Roman" w:cs="Times New Roman"/>
                <w:b/>
                <w:sz w:val="28"/>
                <w:szCs w:val="28"/>
              </w:rPr>
              <w:t>жител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E5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</w:t>
            </w:r>
          </w:p>
        </w:tc>
        <w:tc>
          <w:tcPr>
            <w:tcW w:w="4786" w:type="dxa"/>
          </w:tcPr>
          <w:p w:rsidR="00961FAD" w:rsidRDefault="00961FAD" w:rsidP="0021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прописью_________________________________________________</w:t>
      </w: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AD" w:rsidRDefault="00961FAD" w:rsidP="0096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_________________________ __________________</w:t>
      </w:r>
    </w:p>
    <w:p w:rsidR="00961FAD" w:rsidRPr="00CD74F7" w:rsidRDefault="00961FAD" w:rsidP="0096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      (подпись)                              ФИО</w:t>
      </w: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C87716" w:rsidRDefault="00C87716" w:rsidP="004D5FED">
      <w:pPr>
        <w:pStyle w:val="Pro-Gramma"/>
      </w:pPr>
    </w:p>
    <w:p w:rsidR="00C87716" w:rsidRDefault="00C87716" w:rsidP="004D5FED">
      <w:pPr>
        <w:pStyle w:val="Pro-Gramma"/>
      </w:pPr>
    </w:p>
    <w:p w:rsidR="00961FAD" w:rsidRDefault="00961FAD" w:rsidP="004D5FED">
      <w:pPr>
        <w:pStyle w:val="Pro-Gramma"/>
      </w:pPr>
    </w:p>
    <w:p w:rsidR="009E6373" w:rsidRDefault="009E6373" w:rsidP="009E6373">
      <w:pPr>
        <w:pStyle w:val="3"/>
        <w:spacing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9E6373" w:rsidRDefault="009E6373" w:rsidP="009E6373">
      <w:pPr>
        <w:pStyle w:val="3"/>
        <w:spacing w:before="0" w:after="0"/>
        <w:jc w:val="right"/>
        <w:rPr>
          <w:rFonts w:ascii="Times New Roman" w:hAnsi="Times New Roman"/>
          <w:b w:val="0"/>
          <w:sz w:val="28"/>
        </w:rPr>
      </w:pPr>
      <w:r w:rsidRPr="009E6373">
        <w:rPr>
          <w:rFonts w:ascii="Times New Roman" w:hAnsi="Times New Roman"/>
          <w:b w:val="0"/>
          <w:sz w:val="28"/>
        </w:rPr>
        <w:t>к Соглашению</w:t>
      </w:r>
    </w:p>
    <w:p w:rsidR="009E6373" w:rsidRDefault="009E6373" w:rsidP="009E6373">
      <w:pPr>
        <w:pStyle w:val="Pro-Gramma"/>
        <w:jc w:val="right"/>
      </w:pPr>
      <w:r>
        <w:t>№___________________</w:t>
      </w:r>
      <w:r w:rsidRPr="009E6373">
        <w:t xml:space="preserve"> </w:t>
      </w:r>
    </w:p>
    <w:p w:rsidR="009E6373" w:rsidRDefault="009E6373" w:rsidP="009E6373">
      <w:pPr>
        <w:pStyle w:val="Pro-Gramma"/>
        <w:jc w:val="right"/>
      </w:pPr>
      <w:r>
        <w:t>от___________________</w:t>
      </w:r>
    </w:p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883A44" w:rsidRDefault="00961FAD" w:rsidP="00883A4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1FAD">
        <w:rPr>
          <w:rFonts w:ascii="Times New Roman" w:hAnsi="Times New Roman" w:cs="Times New Roman"/>
          <w:b/>
          <w:bCs/>
          <w:sz w:val="32"/>
          <w:szCs w:val="32"/>
        </w:rPr>
        <w:t xml:space="preserve">Отчет </w:t>
      </w:r>
    </w:p>
    <w:p w:rsidR="00961FAD" w:rsidRPr="00961FAD" w:rsidRDefault="00961FAD" w:rsidP="00883A4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1FAD">
        <w:rPr>
          <w:rFonts w:ascii="Times New Roman" w:hAnsi="Times New Roman" w:cs="Times New Roman"/>
          <w:b/>
          <w:bCs/>
          <w:sz w:val="32"/>
          <w:szCs w:val="32"/>
        </w:rPr>
        <w:t xml:space="preserve">о количестве пассажиров, перевезенных по ЕСПБ, и об объеме недополученных доходов в связи с предоставлением льготного </w:t>
      </w:r>
      <w:proofErr w:type="gramStart"/>
      <w:r w:rsidRPr="00961FAD">
        <w:rPr>
          <w:rFonts w:ascii="Times New Roman" w:hAnsi="Times New Roman" w:cs="Times New Roman"/>
          <w:b/>
          <w:bCs/>
          <w:sz w:val="32"/>
          <w:szCs w:val="32"/>
        </w:rPr>
        <w:t>и(</w:t>
      </w:r>
      <w:proofErr w:type="gramEnd"/>
      <w:r w:rsidRPr="00961FAD">
        <w:rPr>
          <w:rFonts w:ascii="Times New Roman" w:hAnsi="Times New Roman" w:cs="Times New Roman"/>
          <w:b/>
          <w:bCs/>
          <w:sz w:val="32"/>
          <w:szCs w:val="32"/>
        </w:rPr>
        <w:t>или) бесплатного проезда отдельных категорий граждан в Ленинградской области за _______ 20__ года________________ район</w:t>
      </w:r>
    </w:p>
    <w:p w:rsidR="00961FAD" w:rsidRPr="00961FAD" w:rsidRDefault="00961FAD" w:rsidP="00961F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961FA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_____(организация)_____</w:t>
      </w:r>
    </w:p>
    <w:p w:rsidR="00961FAD" w:rsidRPr="00961FAD" w:rsidRDefault="00961FAD" w:rsidP="004603C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9639" w:type="dxa"/>
        <w:jc w:val="right"/>
        <w:tblInd w:w="-97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850"/>
        <w:gridCol w:w="993"/>
        <w:gridCol w:w="992"/>
        <w:gridCol w:w="850"/>
        <w:gridCol w:w="851"/>
        <w:gridCol w:w="850"/>
        <w:gridCol w:w="851"/>
        <w:gridCol w:w="709"/>
      </w:tblGrid>
      <w:tr w:rsidR="00961FAD" w:rsidRPr="00961FAD" w:rsidTr="00E570E8">
        <w:trPr>
          <w:jc w:val="right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961FAD">
            <w:pPr>
              <w:pStyle w:val="af0"/>
              <w:ind w:left="3" w:hanging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маршруты</w:t>
            </w:r>
          </w:p>
        </w:tc>
        <w:tc>
          <w:tcPr>
            <w:tcW w:w="79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FAD">
              <w:rPr>
                <w:rFonts w:ascii="Times New Roman" w:hAnsi="Times New Roman" w:cs="Times New Roman"/>
                <w:sz w:val="28"/>
                <w:szCs w:val="28"/>
              </w:rPr>
              <w:t>Объем перевозок льготной категории пассажиров</w:t>
            </w:r>
          </w:p>
        </w:tc>
      </w:tr>
      <w:tr w:rsidR="00E570E8" w:rsidRPr="00961FAD" w:rsidTr="00E570E8">
        <w:trPr>
          <w:jc w:val="right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С-Пб</w:t>
            </w:r>
            <w:proofErr w:type="gramEnd"/>
          </w:p>
        </w:tc>
        <w:tc>
          <w:tcPr>
            <w:tcW w:w="269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ЛО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</w:tr>
      <w:tr w:rsidR="00E570E8" w:rsidRPr="00961FAD" w:rsidTr="00E570E8">
        <w:trPr>
          <w:jc w:val="right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пасс.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пасс.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пасс.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</w:tr>
      <w:tr w:rsidR="00E570E8" w:rsidRPr="00961FAD" w:rsidTr="00E570E8">
        <w:trPr>
          <w:jc w:val="right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70E8" w:rsidRPr="00961FAD" w:rsidTr="00E570E8">
        <w:trPr>
          <w:jc w:val="right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Пригород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70E8" w:rsidRPr="00961FAD" w:rsidTr="00E570E8">
        <w:trPr>
          <w:jc w:val="right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rPr>
                <w:rFonts w:ascii="Times New Roman" w:hAnsi="Times New Roman" w:cs="Times New Roman"/>
                <w:sz w:val="32"/>
                <w:szCs w:val="32"/>
              </w:rPr>
            </w:pPr>
            <w:r w:rsidRPr="00961FAD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1FAD" w:rsidRPr="00961FAD" w:rsidRDefault="00961FAD" w:rsidP="0021765D">
            <w:pPr>
              <w:pStyle w:val="af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61FAD" w:rsidRPr="00961FAD" w:rsidRDefault="00961FAD" w:rsidP="00961F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61FAD" w:rsidRPr="00961FAD" w:rsidRDefault="00961FAD" w:rsidP="00961F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61FAD" w:rsidRPr="00961FAD" w:rsidRDefault="00961FAD" w:rsidP="00961F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61FAD">
        <w:rPr>
          <w:rFonts w:ascii="Times New Roman" w:hAnsi="Times New Roman" w:cs="Times New Roman"/>
        </w:rPr>
        <w:t xml:space="preserve">Руководитель          ___________________________________    </w:t>
      </w:r>
      <w:r w:rsidR="004603C2">
        <w:rPr>
          <w:rFonts w:ascii="Times New Roman" w:hAnsi="Times New Roman" w:cs="Times New Roman"/>
        </w:rPr>
        <w:t xml:space="preserve">           </w:t>
      </w:r>
      <w:r w:rsidRPr="00961FAD">
        <w:rPr>
          <w:rFonts w:ascii="Times New Roman" w:hAnsi="Times New Roman" w:cs="Times New Roman"/>
        </w:rPr>
        <w:t xml:space="preserve"> _____________________</w:t>
      </w:r>
    </w:p>
    <w:p w:rsidR="00961FAD" w:rsidRPr="00961FAD" w:rsidRDefault="00961FAD" w:rsidP="00961FA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61FAD">
        <w:rPr>
          <w:rFonts w:ascii="Times New Roman" w:hAnsi="Times New Roman" w:cs="Times New Roman"/>
        </w:rPr>
        <w:t xml:space="preserve">МП                                                (подпись)                                                              </w:t>
      </w:r>
      <w:r w:rsidR="004603C2">
        <w:rPr>
          <w:rFonts w:ascii="Times New Roman" w:hAnsi="Times New Roman" w:cs="Times New Roman"/>
        </w:rPr>
        <w:t xml:space="preserve">     </w:t>
      </w:r>
      <w:r w:rsidRPr="00961FAD">
        <w:rPr>
          <w:rFonts w:ascii="Times New Roman" w:hAnsi="Times New Roman" w:cs="Times New Roman"/>
        </w:rPr>
        <w:t>ФИО</w:t>
      </w:r>
    </w:p>
    <w:p w:rsidR="00961FAD" w:rsidRPr="00961FAD" w:rsidRDefault="00961FAD" w:rsidP="00961FAD">
      <w:pPr>
        <w:jc w:val="both"/>
        <w:rPr>
          <w:rFonts w:ascii="Times New Roman" w:hAnsi="Times New Roman" w:cs="Times New Roman"/>
        </w:rPr>
      </w:pPr>
    </w:p>
    <w:p w:rsidR="00961FAD" w:rsidRPr="00961FAD" w:rsidRDefault="00961FAD" w:rsidP="00961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FAD">
        <w:rPr>
          <w:rFonts w:ascii="Times New Roman" w:hAnsi="Times New Roman" w:cs="Times New Roman"/>
        </w:rPr>
        <w:t xml:space="preserve">Исполнитель                _________________________________     </w:t>
      </w:r>
      <w:r w:rsidR="004603C2">
        <w:rPr>
          <w:rFonts w:ascii="Times New Roman" w:hAnsi="Times New Roman" w:cs="Times New Roman"/>
        </w:rPr>
        <w:t xml:space="preserve">           </w:t>
      </w:r>
      <w:r w:rsidRPr="00961FAD">
        <w:rPr>
          <w:rFonts w:ascii="Times New Roman" w:hAnsi="Times New Roman" w:cs="Times New Roman"/>
        </w:rPr>
        <w:t>_____________________</w:t>
      </w:r>
    </w:p>
    <w:p w:rsidR="00961FAD" w:rsidRPr="00961FAD" w:rsidRDefault="00961FAD" w:rsidP="00961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1FAD">
        <w:rPr>
          <w:rFonts w:ascii="Times New Roman" w:hAnsi="Times New Roman" w:cs="Times New Roman"/>
        </w:rPr>
        <w:t xml:space="preserve">                                                         (подпись)                                                            </w:t>
      </w:r>
      <w:r w:rsidR="004603C2">
        <w:rPr>
          <w:rFonts w:ascii="Times New Roman" w:hAnsi="Times New Roman" w:cs="Times New Roman"/>
        </w:rPr>
        <w:t xml:space="preserve">   </w:t>
      </w:r>
      <w:r w:rsidRPr="00961FAD">
        <w:rPr>
          <w:rFonts w:ascii="Times New Roman" w:hAnsi="Times New Roman" w:cs="Times New Roman"/>
        </w:rPr>
        <w:t xml:space="preserve">  ФИО</w:t>
      </w:r>
    </w:p>
    <w:p w:rsidR="00961FAD" w:rsidRDefault="00961FAD" w:rsidP="00961F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603C2" w:rsidRDefault="004603C2" w:rsidP="00961F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603C2" w:rsidRDefault="004603C2" w:rsidP="00961F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603C2" w:rsidRDefault="004603C2" w:rsidP="00961F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603C2" w:rsidRPr="00961FAD" w:rsidRDefault="004603C2" w:rsidP="00961FA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6373" w:rsidRDefault="009E6373" w:rsidP="009E6373">
      <w:pPr>
        <w:pStyle w:val="3"/>
        <w:spacing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9E6373" w:rsidRDefault="009E6373" w:rsidP="009E6373">
      <w:pPr>
        <w:pStyle w:val="3"/>
        <w:spacing w:before="0" w:after="0"/>
        <w:jc w:val="right"/>
        <w:rPr>
          <w:rFonts w:ascii="Times New Roman" w:hAnsi="Times New Roman"/>
          <w:b w:val="0"/>
          <w:sz w:val="28"/>
        </w:rPr>
      </w:pPr>
      <w:r w:rsidRPr="009E6373">
        <w:rPr>
          <w:rFonts w:ascii="Times New Roman" w:hAnsi="Times New Roman"/>
          <w:b w:val="0"/>
          <w:sz w:val="28"/>
        </w:rPr>
        <w:t>к Соглашению</w:t>
      </w:r>
    </w:p>
    <w:p w:rsidR="009E6373" w:rsidRDefault="009E6373" w:rsidP="009E6373">
      <w:pPr>
        <w:pStyle w:val="Pro-Gramma"/>
        <w:jc w:val="right"/>
      </w:pPr>
      <w:r>
        <w:t>№___________________</w:t>
      </w:r>
      <w:r w:rsidRPr="009E6373">
        <w:t xml:space="preserve"> </w:t>
      </w:r>
    </w:p>
    <w:p w:rsidR="009E6373" w:rsidRDefault="009E6373" w:rsidP="009E6373">
      <w:pPr>
        <w:pStyle w:val="Pro-Gramma"/>
        <w:jc w:val="right"/>
      </w:pPr>
      <w:r>
        <w:t>от___________________</w:t>
      </w:r>
    </w:p>
    <w:p w:rsidR="009E6373" w:rsidRDefault="009E6373" w:rsidP="00460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3C2" w:rsidRDefault="004603C2" w:rsidP="00460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3.1.</w:t>
      </w:r>
    </w:p>
    <w:p w:rsidR="004603C2" w:rsidRDefault="004603C2" w:rsidP="0046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3C2" w:rsidRDefault="004603C2" w:rsidP="0046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3C2" w:rsidRPr="006A7085" w:rsidRDefault="004603C2" w:rsidP="00460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85">
        <w:rPr>
          <w:rFonts w:ascii="Times New Roman" w:hAnsi="Times New Roman" w:cs="Times New Roman"/>
          <w:b/>
          <w:sz w:val="28"/>
          <w:szCs w:val="28"/>
        </w:rPr>
        <w:t>А К Т   № ________</w:t>
      </w:r>
    </w:p>
    <w:p w:rsidR="004603C2" w:rsidRPr="006A7085" w:rsidRDefault="004603C2" w:rsidP="00460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7085">
        <w:rPr>
          <w:rFonts w:ascii="Times New Roman" w:hAnsi="Times New Roman" w:cs="Times New Roman"/>
          <w:b/>
          <w:sz w:val="28"/>
          <w:szCs w:val="28"/>
        </w:rPr>
        <w:t xml:space="preserve">о предоставлении льготного </w:t>
      </w:r>
      <w:proofErr w:type="gramStart"/>
      <w:r w:rsidRPr="006A7085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A7085">
        <w:rPr>
          <w:rFonts w:ascii="Times New Roman" w:hAnsi="Times New Roman" w:cs="Times New Roman"/>
          <w:b/>
          <w:sz w:val="28"/>
          <w:szCs w:val="28"/>
        </w:rPr>
        <w:t xml:space="preserve">или) бесплатного проезда отдельным категориям граждан – жителям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6A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85">
        <w:rPr>
          <w:rFonts w:ascii="Times New Roman" w:hAnsi="Times New Roman" w:cs="Times New Roman"/>
          <w:b/>
          <w:sz w:val="28"/>
        </w:rPr>
        <w:t xml:space="preserve">и фактической </w:t>
      </w:r>
      <w:r w:rsidRPr="006A7085">
        <w:rPr>
          <w:rFonts w:ascii="Times New Roman" w:hAnsi="Times New Roman" w:cs="Times New Roman"/>
          <w:b/>
          <w:sz w:val="28"/>
          <w:szCs w:val="28"/>
        </w:rPr>
        <w:t>величине потерь в доходах</w:t>
      </w:r>
      <w:r w:rsidRPr="006A7085">
        <w:rPr>
          <w:rFonts w:ascii="Times New Roman" w:hAnsi="Times New Roman" w:cs="Times New Roman"/>
          <w:b/>
          <w:sz w:val="28"/>
        </w:rPr>
        <w:t xml:space="preserve"> </w:t>
      </w:r>
    </w:p>
    <w:p w:rsidR="004603C2" w:rsidRDefault="004603C2" w:rsidP="004603C2">
      <w:pPr>
        <w:jc w:val="center"/>
        <w:rPr>
          <w:b/>
          <w:sz w:val="28"/>
          <w:szCs w:val="28"/>
        </w:rPr>
      </w:pPr>
    </w:p>
    <w:p w:rsidR="004603C2" w:rsidRDefault="004603C2" w:rsidP="004603C2">
      <w:pPr>
        <w:pStyle w:val="31"/>
        <w:rPr>
          <w:szCs w:val="28"/>
        </w:rPr>
      </w:pPr>
    </w:p>
    <w:p w:rsidR="004603C2" w:rsidRPr="003F5710" w:rsidRDefault="004603C2" w:rsidP="004603C2">
      <w:pPr>
        <w:pStyle w:val="31"/>
        <w:rPr>
          <w:sz w:val="24"/>
          <w:szCs w:val="24"/>
        </w:rPr>
      </w:pPr>
      <w:r w:rsidRPr="003F5710">
        <w:rPr>
          <w:sz w:val="24"/>
          <w:szCs w:val="24"/>
        </w:rPr>
        <w:t xml:space="preserve">г. Санкт-Петербург </w:t>
      </w:r>
      <w:r w:rsidRPr="003F5710">
        <w:rPr>
          <w:sz w:val="24"/>
          <w:szCs w:val="24"/>
        </w:rPr>
        <w:tab/>
      </w:r>
      <w:r w:rsidRPr="003F5710">
        <w:rPr>
          <w:sz w:val="24"/>
          <w:szCs w:val="24"/>
        </w:rPr>
        <w:tab/>
        <w:t xml:space="preserve"> </w:t>
      </w:r>
      <w:r w:rsidRPr="003F5710">
        <w:rPr>
          <w:sz w:val="24"/>
          <w:szCs w:val="24"/>
        </w:rPr>
        <w:tab/>
      </w:r>
      <w:r w:rsidRPr="003F5710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</w:t>
      </w:r>
      <w:r w:rsidRPr="003F5710">
        <w:rPr>
          <w:sz w:val="24"/>
          <w:szCs w:val="24"/>
        </w:rPr>
        <w:t>«___»_____________20__ г.</w:t>
      </w:r>
    </w:p>
    <w:p w:rsidR="004603C2" w:rsidRDefault="004603C2" w:rsidP="004603C2">
      <w:pPr>
        <w:rPr>
          <w:sz w:val="24"/>
          <w:szCs w:val="24"/>
        </w:rPr>
      </w:pPr>
    </w:p>
    <w:p w:rsidR="004603C2" w:rsidRDefault="004603C2" w:rsidP="004603C2">
      <w:pPr>
        <w:pStyle w:val="af1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3FFB6" wp14:editId="7E35C62D">
                <wp:simplePos x="0" y="0"/>
                <wp:positionH relativeFrom="column">
                  <wp:posOffset>-99060</wp:posOffset>
                </wp:positionH>
                <wp:positionV relativeFrom="paragraph">
                  <wp:posOffset>509905</wp:posOffset>
                </wp:positionV>
                <wp:extent cx="45719" cy="666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C2" w:rsidRDefault="004603C2" w:rsidP="004603C2">
                            <w:pPr>
                              <w:rPr>
                                <w:color w:val="C0C0C0"/>
                                <w:sz w:val="52"/>
                              </w:rPr>
                            </w:pPr>
                          </w:p>
                          <w:p w:rsidR="004603C2" w:rsidRDefault="004603C2" w:rsidP="004603C2">
                            <w:pPr>
                              <w:rPr>
                                <w:color w:val="C0C0C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40.15pt;width:3.6pt;height:5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VXkAIAABYFAAAOAAAAZHJzL2Uyb0RvYy54bWysVNmO0zAUfUfiHyy/t1mULokmHc1CEVJZ&#10;pAHeXcdpLBzb2G6TYcS38BU8IfEN/SSunU6nwyIhRB4cX9/rc7dzfXbetwLtmLFcyRIn4xgjJqmq&#10;uNyU+N3b5WiOkXVEVkQoyUp8yyw+Xzx9ctbpgqWqUaJiBgGItEWnS9w4p4sosrRhLbFjpZkEZa1M&#10;SxyIZhNVhnSA3ooojeNp1ClTaaMosxZOrwclXgT8umbUva5ryxwSJYbYXFhNWNd+jRZnpNgYohtO&#10;D2GQf4iiJVyC0yPUNXEEbQ3/Barl1Cirajemqo1UXXPKQg6QTRL/lM1NQzQLuUBxrD6Wyf4/WPpq&#10;98YgXpU4xUiSFlq0/7L/vv+2/4pSX51O2wKMbjSYuf5S9dDlkKnVK0U/WCTVVUPkhl0Yo7qGkQqi&#10;S/zN6OTqgGM9yLp7qSpwQ7ZOBaC+Ni2qBdfv76GhLAj8QL9ujz1ivUMUDrPJLMkxoqCZTqezSfBE&#10;Cg/i66+Ndc+ZapHflNgAAYITsltZ54N6MPHmVgleLbkQQTCb9ZUwaEeALMvwHdAfmQnpjaXy1wbE&#10;4QQiBB9e52MNzb/LkzSLL9N8tJzOZ6NsmU1G+Syej+Ikv8yncZZn18vPPsAkKxpeVUyuuGT3REyy&#10;v2v0YSQGCgUqoq7E+SSdDJ36Y5Jx+H6XZMsdzKXgbYnnRyNS+P4+kxWkTQpHuBj20ePwQ5WhBvf/&#10;UJXABk+AgQquX/eA4imyVtUt8MIo6Be0HB4T2DTKfMKog8Essf24JYZhJF5I4FaeZJmf5CAAG1IQ&#10;zKlmfaohkgJUiR1Gw/bKDdO/1YZvGvA0sFmqC+BjzQNHHqI6sBiGLyRzeCj8dJ/KwerhOVv8AAAA&#10;//8DAFBLAwQUAAYACAAAACEA8VFUH+AAAAAIAQAADwAAAGRycy9kb3ducmV2LnhtbEyPy07DMBBF&#10;90j8gzVIbFDqtLRRGjKpEKLsGxCPnRsPSUQ8DrGbpv16zAqWo3t075l8M5lOjDS41jLCfBaDIK6s&#10;brlGeHneRikI5xVr1VkmhBM52BSXF7nKtD3yjsbS1yKUsMsUQuN9n0npqoaMcjPbE4fs0w5G+XAO&#10;tdSDOoZy08lFHCfSqJbDQqN6emio+ioPBuH8Npbf7x+7xevNdu2nlX1Kzo8G8fpqur8D4WnyfzD8&#10;6gd1KILT3h5YO9EhRPNVElCENL4FEYAoXYLYI6zjFGSRy/8PFD8AAAD//wMAUEsBAi0AFAAGAAgA&#10;AAAhALaDOJL+AAAA4QEAABMAAAAAAAAAAAAAAAAAAAAAAFtDb250ZW50X1R5cGVzXS54bWxQSwEC&#10;LQAUAAYACAAAACEAOP0h/9YAAACUAQAACwAAAAAAAAAAAAAAAAAvAQAAX3JlbHMvLnJlbHNQSwEC&#10;LQAUAAYACAAAACEABjeFV5ACAAAWBQAADgAAAAAAAAAAAAAAAAAuAgAAZHJzL2Uyb0RvYy54bWxQ&#10;SwECLQAUAAYACAAAACEA8VFUH+AAAAAIAQAADwAAAAAAAAAAAAAAAADqBAAAZHJzL2Rvd25yZXYu&#10;eG1sUEsFBgAAAAAEAAQA8wAAAPcFAAAAAA==&#10;" stroked="f">
                <v:textbox>
                  <w:txbxContent>
                    <w:p w:rsidR="004603C2" w:rsidRDefault="004603C2" w:rsidP="004603C2">
                      <w:pPr>
                        <w:rPr>
                          <w:color w:val="C0C0C0"/>
                          <w:sz w:val="52"/>
                        </w:rPr>
                      </w:pPr>
                    </w:p>
                    <w:p w:rsidR="004603C2" w:rsidRDefault="004603C2" w:rsidP="004603C2">
                      <w:pPr>
                        <w:rPr>
                          <w:color w:val="C0C0C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 xml:space="preserve">Настоящий акт составлен в том, что в соответствии с Соглашением №_______________ от «___»____________ 20__ г.  </w:t>
      </w:r>
      <w:r>
        <w:rPr>
          <w:color w:val="000000"/>
          <w:sz w:val="28"/>
          <w:szCs w:val="28"/>
        </w:rPr>
        <w:t xml:space="preserve">Получатель </w:t>
      </w:r>
      <w:r>
        <w:rPr>
          <w:sz w:val="28"/>
          <w:szCs w:val="28"/>
        </w:rPr>
        <w:t xml:space="preserve">– _____________________________ в период с «___»__________20___ года по  «___»__________20___ года предоставил </w:t>
      </w:r>
      <w:r w:rsidRPr="00CD74F7">
        <w:rPr>
          <w:sz w:val="28"/>
          <w:szCs w:val="28"/>
        </w:rPr>
        <w:t>льготн</w:t>
      </w:r>
      <w:r>
        <w:rPr>
          <w:sz w:val="28"/>
          <w:szCs w:val="28"/>
        </w:rPr>
        <w:t>ый</w:t>
      </w:r>
      <w:r w:rsidRPr="00CD74F7">
        <w:rPr>
          <w:sz w:val="28"/>
          <w:szCs w:val="28"/>
        </w:rPr>
        <w:t xml:space="preserve"> </w:t>
      </w:r>
      <w:proofErr w:type="gramStart"/>
      <w:r w:rsidRPr="00CD74F7">
        <w:rPr>
          <w:sz w:val="28"/>
          <w:szCs w:val="28"/>
        </w:rPr>
        <w:t>и(</w:t>
      </w:r>
      <w:proofErr w:type="gramEnd"/>
      <w:r w:rsidRPr="00CD74F7">
        <w:rPr>
          <w:sz w:val="28"/>
          <w:szCs w:val="28"/>
        </w:rPr>
        <w:t>или) бесплатн</w:t>
      </w:r>
      <w:r>
        <w:rPr>
          <w:sz w:val="28"/>
          <w:szCs w:val="28"/>
        </w:rPr>
        <w:t>ый</w:t>
      </w:r>
      <w:r w:rsidRPr="00CD74F7">
        <w:rPr>
          <w:sz w:val="28"/>
          <w:szCs w:val="28"/>
        </w:rPr>
        <w:t xml:space="preserve"> проезд отдельным категориям граждан – </w:t>
      </w:r>
      <w:r w:rsidRPr="00BE590A">
        <w:rPr>
          <w:b/>
          <w:sz w:val="28"/>
          <w:szCs w:val="28"/>
        </w:rPr>
        <w:t xml:space="preserve">жителям </w:t>
      </w:r>
      <w:r>
        <w:rPr>
          <w:b/>
          <w:sz w:val="28"/>
          <w:szCs w:val="28"/>
        </w:rPr>
        <w:t>Ленинградской области</w:t>
      </w:r>
      <w:r>
        <w:rPr>
          <w:sz w:val="28"/>
        </w:rPr>
        <w:t>.</w:t>
      </w:r>
      <w:r w:rsidRPr="00833B17">
        <w:rPr>
          <w:sz w:val="28"/>
          <w:szCs w:val="28"/>
        </w:rPr>
        <w:t xml:space="preserve"> </w:t>
      </w:r>
    </w:p>
    <w:p w:rsidR="004603C2" w:rsidRPr="00833B17" w:rsidRDefault="004603C2" w:rsidP="004603C2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Перевезено _______ человек - </w:t>
      </w:r>
      <w:r w:rsidRPr="001658D1">
        <w:rPr>
          <w:b/>
          <w:sz w:val="28"/>
          <w:szCs w:val="28"/>
        </w:rPr>
        <w:t xml:space="preserve">жителей </w:t>
      </w:r>
      <w:r>
        <w:rPr>
          <w:b/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4603C2" w:rsidRDefault="004603C2" w:rsidP="004603C2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потери в доходах </w:t>
      </w:r>
      <w:r w:rsidR="007C478F">
        <w:rPr>
          <w:sz w:val="28"/>
          <w:szCs w:val="28"/>
        </w:rPr>
        <w:t>Получателя</w:t>
      </w:r>
      <w:r>
        <w:rPr>
          <w:sz w:val="28"/>
          <w:szCs w:val="28"/>
        </w:rPr>
        <w:t xml:space="preserve"> составили ________ рублей</w:t>
      </w:r>
      <w:r w:rsidR="007C478F">
        <w:rPr>
          <w:sz w:val="28"/>
          <w:szCs w:val="28"/>
        </w:rPr>
        <w:t xml:space="preserve">  ___коп</w:t>
      </w:r>
      <w:proofErr w:type="gramStart"/>
      <w:r w:rsidR="007C478F">
        <w:rPr>
          <w:sz w:val="28"/>
          <w:szCs w:val="28"/>
        </w:rPr>
        <w:t>.</w:t>
      </w:r>
      <w:r w:rsidR="0037776F" w:rsidRPr="0037776F">
        <w:rPr>
          <w:sz w:val="28"/>
          <w:szCs w:val="28"/>
        </w:rPr>
        <w:t xml:space="preserve"> </w:t>
      </w:r>
      <w:r w:rsidR="0037776F">
        <w:rPr>
          <w:sz w:val="28"/>
          <w:szCs w:val="28"/>
        </w:rPr>
        <w:t>(_______________)</w:t>
      </w:r>
      <w:r w:rsidR="007C478F">
        <w:rPr>
          <w:sz w:val="28"/>
          <w:szCs w:val="28"/>
        </w:rPr>
        <w:t xml:space="preserve">, </w:t>
      </w:r>
      <w:proofErr w:type="gramEnd"/>
      <w:r w:rsidR="007C478F" w:rsidRPr="007C478F">
        <w:rPr>
          <w:sz w:val="28"/>
          <w:szCs w:val="28"/>
        </w:rPr>
        <w:t>в</w:t>
      </w:r>
      <w:r w:rsidR="0089784D" w:rsidRPr="007C478F">
        <w:rPr>
          <w:sz w:val="28"/>
          <w:szCs w:val="28"/>
        </w:rPr>
        <w:t xml:space="preserve"> том </w:t>
      </w:r>
      <w:r w:rsidR="007C478F" w:rsidRPr="007C478F">
        <w:rPr>
          <w:sz w:val="28"/>
          <w:szCs w:val="28"/>
        </w:rPr>
        <w:t>чи</w:t>
      </w:r>
      <w:r w:rsidR="0089784D" w:rsidRPr="007C478F">
        <w:rPr>
          <w:sz w:val="28"/>
          <w:szCs w:val="28"/>
        </w:rPr>
        <w:t>сле НДС</w:t>
      </w:r>
      <w:r w:rsidR="007C478F">
        <w:rPr>
          <w:sz w:val="28"/>
          <w:szCs w:val="28"/>
        </w:rPr>
        <w:t xml:space="preserve"> ________ рублей  ___коп.</w:t>
      </w:r>
    </w:p>
    <w:p w:rsidR="004603C2" w:rsidRPr="006A7085" w:rsidRDefault="004603C2" w:rsidP="004603C2">
      <w:pPr>
        <w:pStyle w:val="23"/>
        <w:spacing w:after="0" w:line="240" w:lineRule="auto"/>
        <w:ind w:firstLine="709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5211"/>
      </w:tblGrid>
      <w:tr w:rsidR="004603C2" w:rsidRPr="006A7085" w:rsidTr="0021765D">
        <w:trPr>
          <w:trHeight w:val="298"/>
        </w:trPr>
        <w:tc>
          <w:tcPr>
            <w:tcW w:w="2500" w:type="pct"/>
          </w:tcPr>
          <w:p w:rsidR="004603C2" w:rsidRPr="006A7085" w:rsidRDefault="004603C2" w:rsidP="0021765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  <w:p w:rsidR="004603C2" w:rsidRDefault="004603C2" w:rsidP="0021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03C2" w:rsidRPr="006A7085" w:rsidRDefault="004603C2" w:rsidP="002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603C2" w:rsidRPr="006A7085" w:rsidRDefault="004603C2" w:rsidP="002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603C2" w:rsidRPr="006A7085" w:rsidRDefault="004603C2" w:rsidP="002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>по транспорту</w:t>
            </w:r>
          </w:p>
          <w:p w:rsidR="004603C2" w:rsidRPr="006A7085" w:rsidRDefault="004603C2" w:rsidP="0021765D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C2" w:rsidRPr="006A7085" w:rsidRDefault="004603C2" w:rsidP="0021765D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603C2" w:rsidRPr="006A7085" w:rsidRDefault="004603C2" w:rsidP="004603C2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7085">
              <w:rPr>
                <w:rFonts w:ascii="Times New Roman" w:hAnsi="Times New Roman" w:cs="Times New Roman"/>
                <w:bCs/>
              </w:rPr>
              <w:t>М.П.</w:t>
            </w:r>
            <w:r w:rsidRPr="006A7085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500" w:type="pct"/>
          </w:tcPr>
          <w:p w:rsidR="004603C2" w:rsidRPr="006A7085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</w:t>
            </w:r>
          </w:p>
          <w:p w:rsidR="004603C2" w:rsidRPr="006A7085" w:rsidRDefault="004603C2" w:rsidP="0021765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7085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4603C2" w:rsidRPr="006A7085" w:rsidRDefault="004603C2" w:rsidP="0021765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3C2" w:rsidRPr="006A7085" w:rsidRDefault="004603C2" w:rsidP="0021765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3C2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3C2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3C2" w:rsidRPr="006A7085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3C2" w:rsidRPr="006A7085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 _______</w:t>
            </w:r>
          </w:p>
          <w:p w:rsidR="004603C2" w:rsidRPr="006A7085" w:rsidRDefault="004603C2" w:rsidP="0021765D">
            <w:pPr>
              <w:tabs>
                <w:tab w:val="left" w:pos="-1276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Pr="006A7085">
              <w:rPr>
                <w:rFonts w:ascii="Times New Roman" w:hAnsi="Times New Roman" w:cs="Times New Roman"/>
                <w:bCs/>
              </w:rPr>
              <w:t>М.П.</w:t>
            </w:r>
            <w:r w:rsidRPr="006A7085">
              <w:rPr>
                <w:rFonts w:ascii="Times New Roman" w:hAnsi="Times New Roman" w:cs="Times New Roman"/>
                <w:bCs/>
              </w:rPr>
              <w:tab/>
              <w:t>ФИО</w:t>
            </w:r>
          </w:p>
        </w:tc>
      </w:tr>
    </w:tbl>
    <w:p w:rsidR="00961FAD" w:rsidRDefault="00961FAD" w:rsidP="004D5FED">
      <w:pPr>
        <w:pStyle w:val="Pro-Gramma"/>
      </w:pPr>
    </w:p>
    <w:p w:rsidR="00961FAD" w:rsidRDefault="00961FAD" w:rsidP="004D5FED">
      <w:pPr>
        <w:pStyle w:val="Pro-Gramma"/>
      </w:pPr>
    </w:p>
    <w:p w:rsidR="004603C2" w:rsidRDefault="004603C2" w:rsidP="004D5FED">
      <w:pPr>
        <w:pStyle w:val="Pro-Gramma"/>
      </w:pPr>
    </w:p>
    <w:p w:rsidR="004603C2" w:rsidRDefault="004603C2" w:rsidP="004D5FED">
      <w:pPr>
        <w:pStyle w:val="Pro-Gramma"/>
      </w:pPr>
    </w:p>
    <w:p w:rsidR="004603C2" w:rsidRDefault="004603C2" w:rsidP="004D5FED">
      <w:pPr>
        <w:pStyle w:val="Pro-Gramma"/>
      </w:pPr>
    </w:p>
    <w:p w:rsidR="004603C2" w:rsidRDefault="004603C2" w:rsidP="004D5FED">
      <w:pPr>
        <w:pStyle w:val="Pro-Gramma"/>
      </w:pPr>
    </w:p>
    <w:p w:rsidR="004603C2" w:rsidRDefault="004603C2" w:rsidP="004D5FED">
      <w:pPr>
        <w:pStyle w:val="Pro-Gramma"/>
      </w:pPr>
    </w:p>
    <w:p w:rsidR="00883A44" w:rsidRDefault="00883A44" w:rsidP="004D5FED">
      <w:pPr>
        <w:pStyle w:val="Pro-Gramma"/>
      </w:pPr>
    </w:p>
    <w:p w:rsidR="004603C2" w:rsidRDefault="004603C2" w:rsidP="004D5FED">
      <w:pPr>
        <w:pStyle w:val="Pro-Gramma"/>
      </w:pPr>
    </w:p>
    <w:p w:rsidR="004603C2" w:rsidRDefault="004603C2" w:rsidP="004D5FED">
      <w:pPr>
        <w:pStyle w:val="Pro-Gramma"/>
      </w:pPr>
    </w:p>
    <w:p w:rsidR="004603C2" w:rsidRDefault="004603C2" w:rsidP="00460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3.2</w:t>
      </w:r>
    </w:p>
    <w:p w:rsidR="004603C2" w:rsidRDefault="004603C2" w:rsidP="0046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3C2" w:rsidRDefault="004603C2" w:rsidP="0046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3C2" w:rsidRDefault="004603C2" w:rsidP="0046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3C2" w:rsidRPr="006A7085" w:rsidRDefault="004603C2" w:rsidP="00460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85">
        <w:rPr>
          <w:rFonts w:ascii="Times New Roman" w:hAnsi="Times New Roman" w:cs="Times New Roman"/>
          <w:b/>
          <w:sz w:val="28"/>
          <w:szCs w:val="28"/>
        </w:rPr>
        <w:t>А К Т   № ________</w:t>
      </w:r>
    </w:p>
    <w:p w:rsidR="004603C2" w:rsidRPr="006A7085" w:rsidRDefault="004603C2" w:rsidP="00460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7085">
        <w:rPr>
          <w:rFonts w:ascii="Times New Roman" w:hAnsi="Times New Roman" w:cs="Times New Roman"/>
          <w:b/>
          <w:sz w:val="28"/>
          <w:szCs w:val="28"/>
        </w:rPr>
        <w:t xml:space="preserve">о предоставлении льготного </w:t>
      </w:r>
      <w:proofErr w:type="gramStart"/>
      <w:r w:rsidRPr="006A7085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A7085">
        <w:rPr>
          <w:rFonts w:ascii="Times New Roman" w:hAnsi="Times New Roman" w:cs="Times New Roman"/>
          <w:b/>
          <w:sz w:val="28"/>
          <w:szCs w:val="28"/>
        </w:rPr>
        <w:t xml:space="preserve">или) бесплатного проезда отдельным категориям граждан – жителям </w:t>
      </w:r>
      <w:r>
        <w:rPr>
          <w:rFonts w:ascii="Times New Roman" w:hAnsi="Times New Roman" w:cs="Times New Roman"/>
          <w:b/>
          <w:sz w:val="28"/>
          <w:szCs w:val="28"/>
        </w:rPr>
        <w:t>Санкт-Петербурга</w:t>
      </w:r>
      <w:r w:rsidRPr="006A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85">
        <w:rPr>
          <w:rFonts w:ascii="Times New Roman" w:hAnsi="Times New Roman" w:cs="Times New Roman"/>
          <w:b/>
          <w:sz w:val="28"/>
        </w:rPr>
        <w:t xml:space="preserve">и фактической </w:t>
      </w:r>
      <w:r w:rsidRPr="006A7085">
        <w:rPr>
          <w:rFonts w:ascii="Times New Roman" w:hAnsi="Times New Roman" w:cs="Times New Roman"/>
          <w:b/>
          <w:sz w:val="28"/>
          <w:szCs w:val="28"/>
        </w:rPr>
        <w:t>величине потерь в доходах</w:t>
      </w:r>
      <w:r w:rsidRPr="006A7085">
        <w:rPr>
          <w:rFonts w:ascii="Times New Roman" w:hAnsi="Times New Roman" w:cs="Times New Roman"/>
          <w:b/>
          <w:sz w:val="28"/>
        </w:rPr>
        <w:t xml:space="preserve"> </w:t>
      </w:r>
    </w:p>
    <w:p w:rsidR="004603C2" w:rsidRDefault="004603C2" w:rsidP="004603C2">
      <w:pPr>
        <w:jc w:val="center"/>
        <w:rPr>
          <w:b/>
          <w:sz w:val="28"/>
          <w:szCs w:val="28"/>
        </w:rPr>
      </w:pPr>
    </w:p>
    <w:p w:rsidR="004603C2" w:rsidRDefault="004603C2" w:rsidP="004603C2">
      <w:pPr>
        <w:pStyle w:val="31"/>
        <w:rPr>
          <w:szCs w:val="28"/>
        </w:rPr>
      </w:pPr>
    </w:p>
    <w:p w:rsidR="004603C2" w:rsidRPr="003F5710" w:rsidRDefault="004603C2" w:rsidP="004603C2">
      <w:pPr>
        <w:pStyle w:val="31"/>
        <w:rPr>
          <w:sz w:val="24"/>
          <w:szCs w:val="24"/>
        </w:rPr>
      </w:pPr>
      <w:r w:rsidRPr="003F5710">
        <w:rPr>
          <w:sz w:val="24"/>
          <w:szCs w:val="24"/>
        </w:rPr>
        <w:t xml:space="preserve">г. Санкт-Петербург </w:t>
      </w:r>
      <w:r w:rsidRPr="003F5710">
        <w:rPr>
          <w:sz w:val="24"/>
          <w:szCs w:val="24"/>
        </w:rPr>
        <w:tab/>
      </w:r>
      <w:r w:rsidRPr="003F5710">
        <w:rPr>
          <w:sz w:val="24"/>
          <w:szCs w:val="24"/>
        </w:rPr>
        <w:tab/>
        <w:t xml:space="preserve"> </w:t>
      </w:r>
      <w:r w:rsidRPr="003F5710">
        <w:rPr>
          <w:sz w:val="24"/>
          <w:szCs w:val="24"/>
        </w:rPr>
        <w:tab/>
      </w:r>
      <w:r w:rsidRPr="003F5710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</w:t>
      </w:r>
      <w:r w:rsidRPr="003F5710">
        <w:rPr>
          <w:sz w:val="24"/>
          <w:szCs w:val="24"/>
        </w:rPr>
        <w:t>«___»_____________20__ г.</w:t>
      </w:r>
    </w:p>
    <w:p w:rsidR="004603C2" w:rsidRDefault="004603C2" w:rsidP="004603C2">
      <w:pPr>
        <w:rPr>
          <w:sz w:val="24"/>
          <w:szCs w:val="24"/>
        </w:rPr>
      </w:pPr>
    </w:p>
    <w:p w:rsidR="004603C2" w:rsidRDefault="004603C2" w:rsidP="004603C2">
      <w:pPr>
        <w:pStyle w:val="af1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E31DB0" wp14:editId="29F6BB6F">
                <wp:simplePos x="0" y="0"/>
                <wp:positionH relativeFrom="column">
                  <wp:posOffset>-99060</wp:posOffset>
                </wp:positionH>
                <wp:positionV relativeFrom="paragraph">
                  <wp:posOffset>509905</wp:posOffset>
                </wp:positionV>
                <wp:extent cx="45719" cy="66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3C2" w:rsidRDefault="004603C2" w:rsidP="004603C2">
                            <w:pPr>
                              <w:rPr>
                                <w:color w:val="C0C0C0"/>
                                <w:sz w:val="52"/>
                              </w:rPr>
                            </w:pPr>
                          </w:p>
                          <w:p w:rsidR="004603C2" w:rsidRDefault="004603C2" w:rsidP="004603C2">
                            <w:pPr>
                              <w:rPr>
                                <w:color w:val="C0C0C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7.8pt;margin-top:40.15pt;width:3.6pt;height:5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ZOlQIAAB0FAAAOAAAAZHJzL2Uyb0RvYy54bWysVMuO0zAU3SPxD5b3bZIqfSSadDQPipDK&#10;Qxpg7zpOY+HYxnabDCO+ha9ghcQ39JO4dtpOeCwQIgvH1/f63Ne5vrjsGoH2zFiuZIGTcYwRk1SV&#10;XG4L/O7tarTAyDoiSyKUZAW+ZxZfLp8+uWh1ziaqVqJkBgGItHmrC1w7p/MosrRmDbFjpZkEZaVM&#10;QxyIZhuVhrSA3ohoEsezqFWm1EZRZi2c3vZKvAz4VcWoe11VljkkCgyxubCasG78Gi0vSL41RNec&#10;HsMg/xBFQ7gEp2eoW+II2hn+G1TDqVFWVW5MVROpquKUhRwgmyT+JZu7mmgWcoHiWH0uk/1/sPTV&#10;/o1BvITeYSRJAy06fDl8P3w7fEWJr06rbQ5GdxrMXHetOm/pM7V6regHi6S6qYncsitjVFszUkJ0&#10;4WY0uNrjWA+yaV+qEtyQnVMBqKtMgyrB9fsTNJQFgR/o1/25R6xziMJhOp0nGUYUNLPZbD71MUYk&#10;9yA+Km2se85Ug/ymwAYIEJyQ/dq63vRkEpJQgpcrLkQQzHZzIwzaEyDLKnxHdDs0E9IbS+Wv9Yj9&#10;CUQIPrzOxxqa/5AlkzS+nmSj1WwxH6WrdDrK5vFiFCfZdTaL0yy9XX32ASZpXvOyZHLNJTsRMUn/&#10;rtHHkegpFKiI2gJn08m079QwejtMMg7fn5JsuIO5FLwp8OJsRHLf32eyhLRJ7ggX/T76OfzQEKjB&#10;6R+qEtjgCdBTwXWb7kg7APNM2ajyHuhhFLQNOg9vCmxqZT5h1MJ8Fth+3BHDMBIvJFAsS9LUD3QQ&#10;gBQTEMxQsxlqiKQAVWCHUb+9cf0jsNOGb2vw1JNaqiugZcUDVR6jgky8ADMYcjq+F37Ih3KwenzV&#10;lj8AAAD//wMAUEsDBBQABgAIAAAAIQDxUVQf4AAAAAgBAAAPAAAAZHJzL2Rvd25yZXYueG1sTI/L&#10;TsMwEEX3SPyDNUhsUOq0tFEaMqkQouwbEI+dGw9JRDwOsZum/XrMCpaje3TvmXwzmU6MNLjWMsJ8&#10;FoMgrqxuuUZ4ed5GKQjnFWvVWSaEEznYFJcXucq0PfKOxtLXIpSwyxRC432fSemqhoxyM9sTh+zT&#10;Dkb5cA611IM6hnLTyUUcJ9KolsNCo3p6aKj6Kg8G4fw2lt/vH7vF68127aeVfUrOjwbx+mq6vwPh&#10;afJ/MPzqB3UogtPeHlg70SFE81USUIQ0vgURgChdgtgjrOMUZJHL/w8UPwAAAP//AwBQSwECLQAU&#10;AAYACAAAACEAtoM4kv4AAADhAQAAEwAAAAAAAAAAAAAAAAAAAAAAW0NvbnRlbnRfVHlwZXNdLnht&#10;bFBLAQItABQABgAIAAAAIQA4/SH/1gAAAJQBAAALAAAAAAAAAAAAAAAAAC8BAABfcmVscy8ucmVs&#10;c1BLAQItABQABgAIAAAAIQBQ0oZOlQIAAB0FAAAOAAAAAAAAAAAAAAAAAC4CAABkcnMvZTJvRG9j&#10;LnhtbFBLAQItABQABgAIAAAAIQDxUVQf4AAAAAgBAAAPAAAAAAAAAAAAAAAAAO8EAABkcnMvZG93&#10;bnJldi54bWxQSwUGAAAAAAQABADzAAAA/AUAAAAA&#10;" stroked="f">
                <v:textbox>
                  <w:txbxContent>
                    <w:p w:rsidR="004603C2" w:rsidRDefault="004603C2" w:rsidP="004603C2">
                      <w:pPr>
                        <w:rPr>
                          <w:color w:val="C0C0C0"/>
                          <w:sz w:val="52"/>
                        </w:rPr>
                      </w:pPr>
                    </w:p>
                    <w:p w:rsidR="004603C2" w:rsidRDefault="004603C2" w:rsidP="004603C2">
                      <w:pPr>
                        <w:rPr>
                          <w:color w:val="C0C0C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 xml:space="preserve">Настоящий акт составлен в том, что в соответствии с Соглашением №_______________ от «___»____________ 20__ г.  </w:t>
      </w:r>
      <w:r>
        <w:rPr>
          <w:color w:val="000000"/>
          <w:sz w:val="28"/>
          <w:szCs w:val="28"/>
        </w:rPr>
        <w:t xml:space="preserve">Получатель </w:t>
      </w:r>
      <w:r>
        <w:rPr>
          <w:sz w:val="28"/>
          <w:szCs w:val="28"/>
        </w:rPr>
        <w:t xml:space="preserve">– _____________________________ в период с «___»__________20___ года по  «___»__________20___ года предоставил </w:t>
      </w:r>
      <w:r w:rsidRPr="00CD74F7">
        <w:rPr>
          <w:sz w:val="28"/>
          <w:szCs w:val="28"/>
        </w:rPr>
        <w:t>льготн</w:t>
      </w:r>
      <w:r>
        <w:rPr>
          <w:sz w:val="28"/>
          <w:szCs w:val="28"/>
        </w:rPr>
        <w:t>ый</w:t>
      </w:r>
      <w:r w:rsidRPr="00CD74F7">
        <w:rPr>
          <w:sz w:val="28"/>
          <w:szCs w:val="28"/>
        </w:rPr>
        <w:t xml:space="preserve"> </w:t>
      </w:r>
      <w:proofErr w:type="gramStart"/>
      <w:r w:rsidRPr="00CD74F7">
        <w:rPr>
          <w:sz w:val="28"/>
          <w:szCs w:val="28"/>
        </w:rPr>
        <w:t>и(</w:t>
      </w:r>
      <w:proofErr w:type="gramEnd"/>
      <w:r w:rsidRPr="00CD74F7">
        <w:rPr>
          <w:sz w:val="28"/>
          <w:szCs w:val="28"/>
        </w:rPr>
        <w:t>или) бесплатн</w:t>
      </w:r>
      <w:r>
        <w:rPr>
          <w:sz w:val="28"/>
          <w:szCs w:val="28"/>
        </w:rPr>
        <w:t>ый</w:t>
      </w:r>
      <w:r w:rsidRPr="00CD74F7">
        <w:rPr>
          <w:sz w:val="28"/>
          <w:szCs w:val="28"/>
        </w:rPr>
        <w:t xml:space="preserve"> проезд отдельным категориям граждан – </w:t>
      </w:r>
      <w:r w:rsidRPr="00BE590A">
        <w:rPr>
          <w:b/>
          <w:sz w:val="28"/>
          <w:szCs w:val="28"/>
        </w:rPr>
        <w:t xml:space="preserve">жителям </w:t>
      </w:r>
      <w:r>
        <w:rPr>
          <w:b/>
          <w:sz w:val="28"/>
          <w:szCs w:val="28"/>
        </w:rPr>
        <w:t>Санкт-Петербурга</w:t>
      </w:r>
      <w:r>
        <w:rPr>
          <w:sz w:val="28"/>
        </w:rPr>
        <w:t>.</w:t>
      </w:r>
      <w:r w:rsidRPr="00833B17">
        <w:rPr>
          <w:sz w:val="28"/>
          <w:szCs w:val="28"/>
        </w:rPr>
        <w:t xml:space="preserve"> </w:t>
      </w:r>
    </w:p>
    <w:p w:rsidR="004603C2" w:rsidRPr="00833B17" w:rsidRDefault="004603C2" w:rsidP="004603C2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Перевезено _______ человек - </w:t>
      </w:r>
      <w:r w:rsidRPr="001658D1">
        <w:rPr>
          <w:b/>
          <w:sz w:val="28"/>
          <w:szCs w:val="28"/>
        </w:rPr>
        <w:t xml:space="preserve">жителей </w:t>
      </w:r>
      <w:r>
        <w:rPr>
          <w:b/>
          <w:sz w:val="28"/>
          <w:szCs w:val="28"/>
        </w:rPr>
        <w:t>Санкт-Петербурга</w:t>
      </w:r>
      <w:r>
        <w:rPr>
          <w:sz w:val="28"/>
          <w:szCs w:val="28"/>
        </w:rPr>
        <w:t>.</w:t>
      </w:r>
    </w:p>
    <w:p w:rsidR="007C478F" w:rsidRDefault="007C478F" w:rsidP="007C478F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потери в доходах Получателя составили _________ рублей  ___коп</w:t>
      </w:r>
      <w:proofErr w:type="gramStart"/>
      <w:r>
        <w:rPr>
          <w:sz w:val="28"/>
          <w:szCs w:val="28"/>
        </w:rPr>
        <w:t>.</w:t>
      </w:r>
      <w:r w:rsidR="0037776F">
        <w:rPr>
          <w:sz w:val="28"/>
          <w:szCs w:val="28"/>
        </w:rPr>
        <w:t xml:space="preserve"> (_______________), </w:t>
      </w:r>
      <w:r>
        <w:rPr>
          <w:sz w:val="28"/>
          <w:szCs w:val="28"/>
        </w:rPr>
        <w:t xml:space="preserve"> </w:t>
      </w:r>
      <w:proofErr w:type="gramEnd"/>
      <w:r w:rsidRPr="007C478F">
        <w:rPr>
          <w:sz w:val="28"/>
          <w:szCs w:val="28"/>
        </w:rPr>
        <w:t>в том числе НДС</w:t>
      </w:r>
      <w:r>
        <w:rPr>
          <w:sz w:val="28"/>
          <w:szCs w:val="28"/>
        </w:rPr>
        <w:t xml:space="preserve"> ________ рублей  ___коп.</w:t>
      </w:r>
    </w:p>
    <w:p w:rsidR="004603C2" w:rsidRDefault="004603C2" w:rsidP="004603C2">
      <w:pPr>
        <w:pStyle w:val="af1"/>
        <w:ind w:firstLine="709"/>
        <w:jc w:val="both"/>
        <w:rPr>
          <w:sz w:val="28"/>
          <w:szCs w:val="28"/>
        </w:rPr>
      </w:pPr>
    </w:p>
    <w:p w:rsidR="004603C2" w:rsidRPr="006A7085" w:rsidRDefault="004603C2" w:rsidP="004603C2">
      <w:pPr>
        <w:pStyle w:val="23"/>
        <w:spacing w:after="0" w:line="240" w:lineRule="auto"/>
        <w:ind w:firstLine="709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5211"/>
      </w:tblGrid>
      <w:tr w:rsidR="004603C2" w:rsidRPr="006A7085" w:rsidTr="0021765D">
        <w:trPr>
          <w:trHeight w:val="298"/>
        </w:trPr>
        <w:tc>
          <w:tcPr>
            <w:tcW w:w="2500" w:type="pct"/>
          </w:tcPr>
          <w:p w:rsidR="004603C2" w:rsidRPr="006A7085" w:rsidRDefault="004603C2" w:rsidP="0021765D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  <w:p w:rsidR="004603C2" w:rsidRDefault="004603C2" w:rsidP="0021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03C2" w:rsidRPr="006A7085" w:rsidRDefault="004603C2" w:rsidP="002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603C2" w:rsidRPr="006A7085" w:rsidRDefault="004603C2" w:rsidP="002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603C2" w:rsidRPr="006A7085" w:rsidRDefault="004603C2" w:rsidP="002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>по транспорту</w:t>
            </w:r>
          </w:p>
          <w:p w:rsidR="004603C2" w:rsidRPr="006A7085" w:rsidRDefault="004603C2" w:rsidP="0021765D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3C2" w:rsidRPr="006A7085" w:rsidRDefault="004603C2" w:rsidP="0021765D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603C2" w:rsidRPr="006A7085" w:rsidRDefault="004603C2" w:rsidP="00B631EA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7085">
              <w:rPr>
                <w:rFonts w:ascii="Times New Roman" w:hAnsi="Times New Roman" w:cs="Times New Roman"/>
                <w:bCs/>
              </w:rPr>
              <w:t>М.П.</w:t>
            </w:r>
            <w:r w:rsidRPr="006A7085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500" w:type="pct"/>
          </w:tcPr>
          <w:p w:rsidR="004603C2" w:rsidRPr="006A7085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</w:t>
            </w:r>
          </w:p>
          <w:p w:rsidR="004603C2" w:rsidRPr="006A7085" w:rsidRDefault="004603C2" w:rsidP="0021765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7085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4603C2" w:rsidRPr="006A7085" w:rsidRDefault="004603C2" w:rsidP="0021765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3C2" w:rsidRPr="006A7085" w:rsidRDefault="004603C2" w:rsidP="0021765D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3C2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3C2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3C2" w:rsidRPr="006A7085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3C2" w:rsidRPr="006A7085" w:rsidRDefault="004603C2" w:rsidP="0021765D">
            <w:pPr>
              <w:tabs>
                <w:tab w:val="left" w:pos="-1276"/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08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 _______</w:t>
            </w:r>
          </w:p>
          <w:p w:rsidR="004603C2" w:rsidRPr="006A7085" w:rsidRDefault="004603C2" w:rsidP="0021765D">
            <w:pPr>
              <w:tabs>
                <w:tab w:val="left" w:pos="-1276"/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</w:t>
            </w:r>
            <w:r w:rsidRPr="006A7085">
              <w:rPr>
                <w:rFonts w:ascii="Times New Roman" w:hAnsi="Times New Roman" w:cs="Times New Roman"/>
                <w:bCs/>
              </w:rPr>
              <w:t>М.П.</w:t>
            </w:r>
            <w:r w:rsidRPr="006A7085">
              <w:rPr>
                <w:rFonts w:ascii="Times New Roman" w:hAnsi="Times New Roman" w:cs="Times New Roman"/>
                <w:bCs/>
              </w:rPr>
              <w:tab/>
              <w:t>ФИО</w:t>
            </w:r>
          </w:p>
        </w:tc>
      </w:tr>
    </w:tbl>
    <w:p w:rsidR="004603C2" w:rsidRDefault="004603C2" w:rsidP="004D5FED">
      <w:pPr>
        <w:pStyle w:val="Pro-Gramma"/>
      </w:pPr>
    </w:p>
    <w:sectPr w:rsidR="004603C2" w:rsidSect="00C87716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55229"/>
    <w:multiLevelType w:val="multilevel"/>
    <w:tmpl w:val="85440B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704A1D5A"/>
    <w:multiLevelType w:val="multilevel"/>
    <w:tmpl w:val="82161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15"/>
    <w:rsid w:val="00004780"/>
    <w:rsid w:val="00006199"/>
    <w:rsid w:val="00006FDF"/>
    <w:rsid w:val="00015C58"/>
    <w:rsid w:val="00017A1B"/>
    <w:rsid w:val="00021AC0"/>
    <w:rsid w:val="00021B3E"/>
    <w:rsid w:val="00026A6B"/>
    <w:rsid w:val="00034F14"/>
    <w:rsid w:val="00036379"/>
    <w:rsid w:val="00036BFC"/>
    <w:rsid w:val="000428F7"/>
    <w:rsid w:val="00042BA5"/>
    <w:rsid w:val="00052200"/>
    <w:rsid w:val="000544BF"/>
    <w:rsid w:val="00057E06"/>
    <w:rsid w:val="000605BF"/>
    <w:rsid w:val="000623F3"/>
    <w:rsid w:val="0006427D"/>
    <w:rsid w:val="00064A03"/>
    <w:rsid w:val="0007399F"/>
    <w:rsid w:val="00083D5A"/>
    <w:rsid w:val="00093D52"/>
    <w:rsid w:val="0009652B"/>
    <w:rsid w:val="00097631"/>
    <w:rsid w:val="000A1AAB"/>
    <w:rsid w:val="000A4485"/>
    <w:rsid w:val="000B3ECA"/>
    <w:rsid w:val="000B5509"/>
    <w:rsid w:val="000B5720"/>
    <w:rsid w:val="000C585F"/>
    <w:rsid w:val="000D5BCB"/>
    <w:rsid w:val="000D5D15"/>
    <w:rsid w:val="000D5E0D"/>
    <w:rsid w:val="000D61A0"/>
    <w:rsid w:val="000E04BB"/>
    <w:rsid w:val="000E11BD"/>
    <w:rsid w:val="000E306F"/>
    <w:rsid w:val="000E3F53"/>
    <w:rsid w:val="000E4EB6"/>
    <w:rsid w:val="000F2B6A"/>
    <w:rsid w:val="000F7CBA"/>
    <w:rsid w:val="00100CEA"/>
    <w:rsid w:val="00101207"/>
    <w:rsid w:val="0010161A"/>
    <w:rsid w:val="00110AA8"/>
    <w:rsid w:val="00120728"/>
    <w:rsid w:val="00126F6B"/>
    <w:rsid w:val="00133924"/>
    <w:rsid w:val="00133F4B"/>
    <w:rsid w:val="00136AE7"/>
    <w:rsid w:val="00140532"/>
    <w:rsid w:val="00144BC8"/>
    <w:rsid w:val="00147026"/>
    <w:rsid w:val="00154D51"/>
    <w:rsid w:val="0015795F"/>
    <w:rsid w:val="00160373"/>
    <w:rsid w:val="001619AA"/>
    <w:rsid w:val="0016206C"/>
    <w:rsid w:val="00163615"/>
    <w:rsid w:val="00165247"/>
    <w:rsid w:val="00172A81"/>
    <w:rsid w:val="00191808"/>
    <w:rsid w:val="0019456B"/>
    <w:rsid w:val="001A267A"/>
    <w:rsid w:val="001A2947"/>
    <w:rsid w:val="001A7DC2"/>
    <w:rsid w:val="001B1C15"/>
    <w:rsid w:val="001B284A"/>
    <w:rsid w:val="001B3DE7"/>
    <w:rsid w:val="001C2E89"/>
    <w:rsid w:val="001C77B4"/>
    <w:rsid w:val="001D0ECA"/>
    <w:rsid w:val="001D26A1"/>
    <w:rsid w:val="001F0227"/>
    <w:rsid w:val="00200BFC"/>
    <w:rsid w:val="002012F4"/>
    <w:rsid w:val="00202B92"/>
    <w:rsid w:val="00206F6B"/>
    <w:rsid w:val="00212B40"/>
    <w:rsid w:val="00215ACF"/>
    <w:rsid w:val="002214E3"/>
    <w:rsid w:val="0022192D"/>
    <w:rsid w:val="002304E8"/>
    <w:rsid w:val="00230B94"/>
    <w:rsid w:val="00230BEF"/>
    <w:rsid w:val="00233023"/>
    <w:rsid w:val="00234A34"/>
    <w:rsid w:val="00235ACB"/>
    <w:rsid w:val="0023642B"/>
    <w:rsid w:val="0023752B"/>
    <w:rsid w:val="00240BF5"/>
    <w:rsid w:val="00241981"/>
    <w:rsid w:val="00241FF8"/>
    <w:rsid w:val="00243C39"/>
    <w:rsid w:val="00246BD7"/>
    <w:rsid w:val="00255D6C"/>
    <w:rsid w:val="00264320"/>
    <w:rsid w:val="00267125"/>
    <w:rsid w:val="00272672"/>
    <w:rsid w:val="002742D2"/>
    <w:rsid w:val="00283FB2"/>
    <w:rsid w:val="00293BE7"/>
    <w:rsid w:val="002A2D5F"/>
    <w:rsid w:val="002A6059"/>
    <w:rsid w:val="002B08DB"/>
    <w:rsid w:val="002C4ED7"/>
    <w:rsid w:val="002C5187"/>
    <w:rsid w:val="002D02ED"/>
    <w:rsid w:val="002D14D6"/>
    <w:rsid w:val="002D19DB"/>
    <w:rsid w:val="002E37C3"/>
    <w:rsid w:val="002E3F9B"/>
    <w:rsid w:val="002E490B"/>
    <w:rsid w:val="002E61F5"/>
    <w:rsid w:val="002E69D6"/>
    <w:rsid w:val="002E7447"/>
    <w:rsid w:val="002F2FB6"/>
    <w:rsid w:val="002F3895"/>
    <w:rsid w:val="002F5B70"/>
    <w:rsid w:val="003035F5"/>
    <w:rsid w:val="0030382E"/>
    <w:rsid w:val="00305277"/>
    <w:rsid w:val="0031486E"/>
    <w:rsid w:val="0031538A"/>
    <w:rsid w:val="003221EE"/>
    <w:rsid w:val="00323BDA"/>
    <w:rsid w:val="003257E8"/>
    <w:rsid w:val="0032588A"/>
    <w:rsid w:val="00330EA3"/>
    <w:rsid w:val="00331BA2"/>
    <w:rsid w:val="003344CF"/>
    <w:rsid w:val="00334E53"/>
    <w:rsid w:val="00335898"/>
    <w:rsid w:val="00343CF6"/>
    <w:rsid w:val="00344162"/>
    <w:rsid w:val="00347095"/>
    <w:rsid w:val="00351527"/>
    <w:rsid w:val="00353E78"/>
    <w:rsid w:val="00354A9D"/>
    <w:rsid w:val="003649AD"/>
    <w:rsid w:val="00367145"/>
    <w:rsid w:val="003674A8"/>
    <w:rsid w:val="003711F5"/>
    <w:rsid w:val="0037138C"/>
    <w:rsid w:val="00371EF0"/>
    <w:rsid w:val="003739AA"/>
    <w:rsid w:val="003739F0"/>
    <w:rsid w:val="00373EE1"/>
    <w:rsid w:val="00376DEF"/>
    <w:rsid w:val="0037776F"/>
    <w:rsid w:val="00380EA9"/>
    <w:rsid w:val="00382B72"/>
    <w:rsid w:val="00385723"/>
    <w:rsid w:val="00385BC2"/>
    <w:rsid w:val="0039463D"/>
    <w:rsid w:val="00397C4E"/>
    <w:rsid w:val="003B3EED"/>
    <w:rsid w:val="003B4B4F"/>
    <w:rsid w:val="003C6A96"/>
    <w:rsid w:val="003C7AA8"/>
    <w:rsid w:val="003D173B"/>
    <w:rsid w:val="003D7450"/>
    <w:rsid w:val="003D7981"/>
    <w:rsid w:val="003E1AE3"/>
    <w:rsid w:val="003E67A3"/>
    <w:rsid w:val="003F2A86"/>
    <w:rsid w:val="00401A1C"/>
    <w:rsid w:val="0040678F"/>
    <w:rsid w:val="00411260"/>
    <w:rsid w:val="00411274"/>
    <w:rsid w:val="00411FAA"/>
    <w:rsid w:val="00412318"/>
    <w:rsid w:val="00415963"/>
    <w:rsid w:val="00415E98"/>
    <w:rsid w:val="00416898"/>
    <w:rsid w:val="00422746"/>
    <w:rsid w:val="0043267A"/>
    <w:rsid w:val="00433208"/>
    <w:rsid w:val="00434A3C"/>
    <w:rsid w:val="00440831"/>
    <w:rsid w:val="0045073D"/>
    <w:rsid w:val="00456E36"/>
    <w:rsid w:val="004603C2"/>
    <w:rsid w:val="00465C07"/>
    <w:rsid w:val="00473886"/>
    <w:rsid w:val="00474AA1"/>
    <w:rsid w:val="00475A2A"/>
    <w:rsid w:val="0047659A"/>
    <w:rsid w:val="00476A8A"/>
    <w:rsid w:val="00480D29"/>
    <w:rsid w:val="00482313"/>
    <w:rsid w:val="004865F4"/>
    <w:rsid w:val="004900E0"/>
    <w:rsid w:val="00491BF1"/>
    <w:rsid w:val="00491F39"/>
    <w:rsid w:val="0049332D"/>
    <w:rsid w:val="004C118E"/>
    <w:rsid w:val="004D5FED"/>
    <w:rsid w:val="004D740D"/>
    <w:rsid w:val="004E0516"/>
    <w:rsid w:val="004E4405"/>
    <w:rsid w:val="004E5603"/>
    <w:rsid w:val="004E7D12"/>
    <w:rsid w:val="005001E3"/>
    <w:rsid w:val="00511E18"/>
    <w:rsid w:val="00524FD6"/>
    <w:rsid w:val="0052739B"/>
    <w:rsid w:val="00541DDA"/>
    <w:rsid w:val="0054330C"/>
    <w:rsid w:val="00543427"/>
    <w:rsid w:val="00550A8A"/>
    <w:rsid w:val="0055110C"/>
    <w:rsid w:val="005516F6"/>
    <w:rsid w:val="00551F6C"/>
    <w:rsid w:val="00555C15"/>
    <w:rsid w:val="005570EF"/>
    <w:rsid w:val="00567FC2"/>
    <w:rsid w:val="00580F70"/>
    <w:rsid w:val="0058248B"/>
    <w:rsid w:val="005844A7"/>
    <w:rsid w:val="005868A3"/>
    <w:rsid w:val="00593D8B"/>
    <w:rsid w:val="00597955"/>
    <w:rsid w:val="00597DC7"/>
    <w:rsid w:val="005A1A6A"/>
    <w:rsid w:val="005A2707"/>
    <w:rsid w:val="005A4A0C"/>
    <w:rsid w:val="005A5640"/>
    <w:rsid w:val="005A63AD"/>
    <w:rsid w:val="005A7FC5"/>
    <w:rsid w:val="005B1496"/>
    <w:rsid w:val="005B30F1"/>
    <w:rsid w:val="005C4E60"/>
    <w:rsid w:val="005C6F67"/>
    <w:rsid w:val="005D2D9F"/>
    <w:rsid w:val="005D5E01"/>
    <w:rsid w:val="005E0611"/>
    <w:rsid w:val="005E1630"/>
    <w:rsid w:val="005E6761"/>
    <w:rsid w:val="00602ACF"/>
    <w:rsid w:val="00606074"/>
    <w:rsid w:val="006075C2"/>
    <w:rsid w:val="0061415B"/>
    <w:rsid w:val="006215D4"/>
    <w:rsid w:val="006229DD"/>
    <w:rsid w:val="00624E3F"/>
    <w:rsid w:val="0063743F"/>
    <w:rsid w:val="00642C80"/>
    <w:rsid w:val="0065000F"/>
    <w:rsid w:val="006530F1"/>
    <w:rsid w:val="00657470"/>
    <w:rsid w:val="00665294"/>
    <w:rsid w:val="006661F9"/>
    <w:rsid w:val="00666B24"/>
    <w:rsid w:val="00670D2A"/>
    <w:rsid w:val="006773EC"/>
    <w:rsid w:val="00680901"/>
    <w:rsid w:val="006855A3"/>
    <w:rsid w:val="00687700"/>
    <w:rsid w:val="00691B23"/>
    <w:rsid w:val="00693E7F"/>
    <w:rsid w:val="006959B8"/>
    <w:rsid w:val="006A2090"/>
    <w:rsid w:val="006A4757"/>
    <w:rsid w:val="006A76F0"/>
    <w:rsid w:val="006A788D"/>
    <w:rsid w:val="006B2AAB"/>
    <w:rsid w:val="006B63C8"/>
    <w:rsid w:val="006C0AE2"/>
    <w:rsid w:val="006D1BE1"/>
    <w:rsid w:val="006D2992"/>
    <w:rsid w:val="006D3F5C"/>
    <w:rsid w:val="006D4725"/>
    <w:rsid w:val="006D6F09"/>
    <w:rsid w:val="006E3809"/>
    <w:rsid w:val="006E76A3"/>
    <w:rsid w:val="006F03A7"/>
    <w:rsid w:val="006F4865"/>
    <w:rsid w:val="006F61A8"/>
    <w:rsid w:val="00711824"/>
    <w:rsid w:val="00714AA3"/>
    <w:rsid w:val="00716230"/>
    <w:rsid w:val="00716850"/>
    <w:rsid w:val="00723793"/>
    <w:rsid w:val="00724F73"/>
    <w:rsid w:val="00725104"/>
    <w:rsid w:val="0072685C"/>
    <w:rsid w:val="00733A1B"/>
    <w:rsid w:val="00754AF6"/>
    <w:rsid w:val="00761D61"/>
    <w:rsid w:val="007631F1"/>
    <w:rsid w:val="007700BE"/>
    <w:rsid w:val="0077223C"/>
    <w:rsid w:val="00775B1E"/>
    <w:rsid w:val="00782F66"/>
    <w:rsid w:val="00786949"/>
    <w:rsid w:val="00790078"/>
    <w:rsid w:val="00797C33"/>
    <w:rsid w:val="007A7780"/>
    <w:rsid w:val="007B5876"/>
    <w:rsid w:val="007C0CC2"/>
    <w:rsid w:val="007C3BED"/>
    <w:rsid w:val="007C478F"/>
    <w:rsid w:val="007C6E55"/>
    <w:rsid w:val="007D0549"/>
    <w:rsid w:val="007D1181"/>
    <w:rsid w:val="007D2CE3"/>
    <w:rsid w:val="007E355B"/>
    <w:rsid w:val="007E35B2"/>
    <w:rsid w:val="007E366A"/>
    <w:rsid w:val="007E477D"/>
    <w:rsid w:val="007E6931"/>
    <w:rsid w:val="007E7E28"/>
    <w:rsid w:val="007F1EC0"/>
    <w:rsid w:val="0080049E"/>
    <w:rsid w:val="0080538A"/>
    <w:rsid w:val="00806DFB"/>
    <w:rsid w:val="008100F1"/>
    <w:rsid w:val="00810C5F"/>
    <w:rsid w:val="00811DAD"/>
    <w:rsid w:val="00813D02"/>
    <w:rsid w:val="00820C59"/>
    <w:rsid w:val="0082540E"/>
    <w:rsid w:val="00825BF1"/>
    <w:rsid w:val="00826096"/>
    <w:rsid w:val="008374E6"/>
    <w:rsid w:val="00845519"/>
    <w:rsid w:val="00845781"/>
    <w:rsid w:val="008630C4"/>
    <w:rsid w:val="008676D3"/>
    <w:rsid w:val="00874876"/>
    <w:rsid w:val="008753CE"/>
    <w:rsid w:val="008754BA"/>
    <w:rsid w:val="00880B20"/>
    <w:rsid w:val="008820F6"/>
    <w:rsid w:val="00882FF2"/>
    <w:rsid w:val="00883A44"/>
    <w:rsid w:val="00884EE4"/>
    <w:rsid w:val="00885AC0"/>
    <w:rsid w:val="008870F8"/>
    <w:rsid w:val="00890085"/>
    <w:rsid w:val="00891D6D"/>
    <w:rsid w:val="0089784D"/>
    <w:rsid w:val="008A4837"/>
    <w:rsid w:val="008A6EC0"/>
    <w:rsid w:val="008B02EB"/>
    <w:rsid w:val="008B6986"/>
    <w:rsid w:val="008C10D2"/>
    <w:rsid w:val="008C3500"/>
    <w:rsid w:val="008C48A3"/>
    <w:rsid w:val="008C628F"/>
    <w:rsid w:val="008C6757"/>
    <w:rsid w:val="008C7500"/>
    <w:rsid w:val="008D45A2"/>
    <w:rsid w:val="008E314D"/>
    <w:rsid w:val="008E4EBA"/>
    <w:rsid w:val="008E54B2"/>
    <w:rsid w:val="008F07D2"/>
    <w:rsid w:val="008F26C9"/>
    <w:rsid w:val="0090051B"/>
    <w:rsid w:val="00902E0F"/>
    <w:rsid w:val="009053D7"/>
    <w:rsid w:val="00910F15"/>
    <w:rsid w:val="00913B2F"/>
    <w:rsid w:val="009201DC"/>
    <w:rsid w:val="00920D14"/>
    <w:rsid w:val="00922894"/>
    <w:rsid w:val="00931040"/>
    <w:rsid w:val="00954844"/>
    <w:rsid w:val="009569EC"/>
    <w:rsid w:val="009609A5"/>
    <w:rsid w:val="009610EE"/>
    <w:rsid w:val="00961EC2"/>
    <w:rsid w:val="00961FAD"/>
    <w:rsid w:val="0097306A"/>
    <w:rsid w:val="0097340F"/>
    <w:rsid w:val="009735E3"/>
    <w:rsid w:val="009871A8"/>
    <w:rsid w:val="00991CE7"/>
    <w:rsid w:val="0099301E"/>
    <w:rsid w:val="00994E74"/>
    <w:rsid w:val="009A1314"/>
    <w:rsid w:val="009A152A"/>
    <w:rsid w:val="009C5600"/>
    <w:rsid w:val="009C726A"/>
    <w:rsid w:val="009C7653"/>
    <w:rsid w:val="009D174A"/>
    <w:rsid w:val="009D1F50"/>
    <w:rsid w:val="009D6B21"/>
    <w:rsid w:val="009E6373"/>
    <w:rsid w:val="009E6556"/>
    <w:rsid w:val="009E734E"/>
    <w:rsid w:val="009F049D"/>
    <w:rsid w:val="009F1CA7"/>
    <w:rsid w:val="00A044FD"/>
    <w:rsid w:val="00A12086"/>
    <w:rsid w:val="00A128EE"/>
    <w:rsid w:val="00A12E67"/>
    <w:rsid w:val="00A133D3"/>
    <w:rsid w:val="00A16167"/>
    <w:rsid w:val="00A204D2"/>
    <w:rsid w:val="00A3047E"/>
    <w:rsid w:val="00A30622"/>
    <w:rsid w:val="00A30A7C"/>
    <w:rsid w:val="00A30A94"/>
    <w:rsid w:val="00A348B0"/>
    <w:rsid w:val="00A3670B"/>
    <w:rsid w:val="00A40598"/>
    <w:rsid w:val="00A424F1"/>
    <w:rsid w:val="00A51AA5"/>
    <w:rsid w:val="00A5390A"/>
    <w:rsid w:val="00A571AB"/>
    <w:rsid w:val="00A641D6"/>
    <w:rsid w:val="00A6707D"/>
    <w:rsid w:val="00A71FF2"/>
    <w:rsid w:val="00A758B9"/>
    <w:rsid w:val="00A75F0A"/>
    <w:rsid w:val="00A7730F"/>
    <w:rsid w:val="00AA3B63"/>
    <w:rsid w:val="00AA6DAF"/>
    <w:rsid w:val="00AA6E53"/>
    <w:rsid w:val="00AA740A"/>
    <w:rsid w:val="00AB00CF"/>
    <w:rsid w:val="00AB4BDF"/>
    <w:rsid w:val="00AC14A0"/>
    <w:rsid w:val="00AC1A49"/>
    <w:rsid w:val="00AC33F0"/>
    <w:rsid w:val="00AC4239"/>
    <w:rsid w:val="00AC71BB"/>
    <w:rsid w:val="00AD1C40"/>
    <w:rsid w:val="00AD2CF3"/>
    <w:rsid w:val="00AF4EAC"/>
    <w:rsid w:val="00AF66BC"/>
    <w:rsid w:val="00B04D80"/>
    <w:rsid w:val="00B0635F"/>
    <w:rsid w:val="00B101FB"/>
    <w:rsid w:val="00B1298A"/>
    <w:rsid w:val="00B14B97"/>
    <w:rsid w:val="00B15FCB"/>
    <w:rsid w:val="00B2001D"/>
    <w:rsid w:val="00B24031"/>
    <w:rsid w:val="00B24233"/>
    <w:rsid w:val="00B2764C"/>
    <w:rsid w:val="00B3102A"/>
    <w:rsid w:val="00B3249B"/>
    <w:rsid w:val="00B3264C"/>
    <w:rsid w:val="00B33FBD"/>
    <w:rsid w:val="00B34D2A"/>
    <w:rsid w:val="00B36A58"/>
    <w:rsid w:val="00B43E93"/>
    <w:rsid w:val="00B52928"/>
    <w:rsid w:val="00B572AB"/>
    <w:rsid w:val="00B631EA"/>
    <w:rsid w:val="00B700E3"/>
    <w:rsid w:val="00B74C3D"/>
    <w:rsid w:val="00B8171D"/>
    <w:rsid w:val="00B8394A"/>
    <w:rsid w:val="00B90686"/>
    <w:rsid w:val="00B91452"/>
    <w:rsid w:val="00B9405C"/>
    <w:rsid w:val="00BA0651"/>
    <w:rsid w:val="00BA3414"/>
    <w:rsid w:val="00BA4526"/>
    <w:rsid w:val="00BA6757"/>
    <w:rsid w:val="00BA7C08"/>
    <w:rsid w:val="00BB3F62"/>
    <w:rsid w:val="00BB5194"/>
    <w:rsid w:val="00BD352B"/>
    <w:rsid w:val="00BD4490"/>
    <w:rsid w:val="00BD59CA"/>
    <w:rsid w:val="00BD5E95"/>
    <w:rsid w:val="00BD6B4F"/>
    <w:rsid w:val="00BD7E99"/>
    <w:rsid w:val="00BE3E80"/>
    <w:rsid w:val="00BE4482"/>
    <w:rsid w:val="00BF2ABC"/>
    <w:rsid w:val="00BF52D2"/>
    <w:rsid w:val="00BF6290"/>
    <w:rsid w:val="00BF6296"/>
    <w:rsid w:val="00C033FC"/>
    <w:rsid w:val="00C126BB"/>
    <w:rsid w:val="00C128D9"/>
    <w:rsid w:val="00C154C9"/>
    <w:rsid w:val="00C1662C"/>
    <w:rsid w:val="00C16D08"/>
    <w:rsid w:val="00C25704"/>
    <w:rsid w:val="00C26E64"/>
    <w:rsid w:val="00C30776"/>
    <w:rsid w:val="00C3407D"/>
    <w:rsid w:val="00C404BF"/>
    <w:rsid w:val="00C444BE"/>
    <w:rsid w:val="00C549A3"/>
    <w:rsid w:val="00C63E81"/>
    <w:rsid w:val="00C6626F"/>
    <w:rsid w:val="00C677AB"/>
    <w:rsid w:val="00C74779"/>
    <w:rsid w:val="00C806E2"/>
    <w:rsid w:val="00C835C8"/>
    <w:rsid w:val="00C852BE"/>
    <w:rsid w:val="00C87716"/>
    <w:rsid w:val="00C949DC"/>
    <w:rsid w:val="00C9681C"/>
    <w:rsid w:val="00CA56D8"/>
    <w:rsid w:val="00CB2678"/>
    <w:rsid w:val="00CB312D"/>
    <w:rsid w:val="00CC6630"/>
    <w:rsid w:val="00CC7BCD"/>
    <w:rsid w:val="00CD0450"/>
    <w:rsid w:val="00CD121B"/>
    <w:rsid w:val="00CD36D9"/>
    <w:rsid w:val="00CD7558"/>
    <w:rsid w:val="00CE0C3B"/>
    <w:rsid w:val="00CE1B37"/>
    <w:rsid w:val="00CE77FF"/>
    <w:rsid w:val="00CF236F"/>
    <w:rsid w:val="00CF507C"/>
    <w:rsid w:val="00CF55DB"/>
    <w:rsid w:val="00D031E8"/>
    <w:rsid w:val="00D10E45"/>
    <w:rsid w:val="00D203AF"/>
    <w:rsid w:val="00D312E8"/>
    <w:rsid w:val="00D36C9E"/>
    <w:rsid w:val="00D37B9B"/>
    <w:rsid w:val="00D42098"/>
    <w:rsid w:val="00D44C74"/>
    <w:rsid w:val="00D513DB"/>
    <w:rsid w:val="00D54A3C"/>
    <w:rsid w:val="00D73A1A"/>
    <w:rsid w:val="00D760CC"/>
    <w:rsid w:val="00D90528"/>
    <w:rsid w:val="00D922BB"/>
    <w:rsid w:val="00D92D3D"/>
    <w:rsid w:val="00D9376B"/>
    <w:rsid w:val="00D948BF"/>
    <w:rsid w:val="00D97787"/>
    <w:rsid w:val="00DA3B2F"/>
    <w:rsid w:val="00DA491E"/>
    <w:rsid w:val="00DA7C8D"/>
    <w:rsid w:val="00DB43E4"/>
    <w:rsid w:val="00DB5E92"/>
    <w:rsid w:val="00DB6B81"/>
    <w:rsid w:val="00DC4490"/>
    <w:rsid w:val="00DC4794"/>
    <w:rsid w:val="00DC50A5"/>
    <w:rsid w:val="00DC60ED"/>
    <w:rsid w:val="00DC73D2"/>
    <w:rsid w:val="00DD482F"/>
    <w:rsid w:val="00DE0150"/>
    <w:rsid w:val="00DF13C8"/>
    <w:rsid w:val="00DF4315"/>
    <w:rsid w:val="00DF5026"/>
    <w:rsid w:val="00E05886"/>
    <w:rsid w:val="00E14634"/>
    <w:rsid w:val="00E14F4B"/>
    <w:rsid w:val="00E170EC"/>
    <w:rsid w:val="00E226D5"/>
    <w:rsid w:val="00E355E9"/>
    <w:rsid w:val="00E362FC"/>
    <w:rsid w:val="00E5066F"/>
    <w:rsid w:val="00E570E8"/>
    <w:rsid w:val="00E61D16"/>
    <w:rsid w:val="00E670AD"/>
    <w:rsid w:val="00E70C63"/>
    <w:rsid w:val="00E7148B"/>
    <w:rsid w:val="00E75D21"/>
    <w:rsid w:val="00E767F3"/>
    <w:rsid w:val="00E84A43"/>
    <w:rsid w:val="00E942DF"/>
    <w:rsid w:val="00E94E0C"/>
    <w:rsid w:val="00E951BB"/>
    <w:rsid w:val="00E965D5"/>
    <w:rsid w:val="00E97284"/>
    <w:rsid w:val="00E97C9F"/>
    <w:rsid w:val="00E97DF9"/>
    <w:rsid w:val="00EA3632"/>
    <w:rsid w:val="00EA76CC"/>
    <w:rsid w:val="00EB0CC1"/>
    <w:rsid w:val="00EB3AD7"/>
    <w:rsid w:val="00EB4924"/>
    <w:rsid w:val="00EC1CFD"/>
    <w:rsid w:val="00EC1F05"/>
    <w:rsid w:val="00EC24A1"/>
    <w:rsid w:val="00EC2F7E"/>
    <w:rsid w:val="00EC3A23"/>
    <w:rsid w:val="00EC4ADB"/>
    <w:rsid w:val="00ED1644"/>
    <w:rsid w:val="00ED165B"/>
    <w:rsid w:val="00ED2A24"/>
    <w:rsid w:val="00EE4698"/>
    <w:rsid w:val="00EE5252"/>
    <w:rsid w:val="00EE70CD"/>
    <w:rsid w:val="00EF1283"/>
    <w:rsid w:val="00EF19E5"/>
    <w:rsid w:val="00EF4AF4"/>
    <w:rsid w:val="00EF509D"/>
    <w:rsid w:val="00EF6267"/>
    <w:rsid w:val="00F00921"/>
    <w:rsid w:val="00F0095C"/>
    <w:rsid w:val="00F01EFE"/>
    <w:rsid w:val="00F023A0"/>
    <w:rsid w:val="00F231B3"/>
    <w:rsid w:val="00F278C2"/>
    <w:rsid w:val="00F32954"/>
    <w:rsid w:val="00F3469D"/>
    <w:rsid w:val="00F4007F"/>
    <w:rsid w:val="00F52661"/>
    <w:rsid w:val="00F562F7"/>
    <w:rsid w:val="00F566E7"/>
    <w:rsid w:val="00F61F9A"/>
    <w:rsid w:val="00F63B01"/>
    <w:rsid w:val="00F7076C"/>
    <w:rsid w:val="00F73820"/>
    <w:rsid w:val="00F77671"/>
    <w:rsid w:val="00F85507"/>
    <w:rsid w:val="00F85733"/>
    <w:rsid w:val="00F90670"/>
    <w:rsid w:val="00F9278C"/>
    <w:rsid w:val="00F929A5"/>
    <w:rsid w:val="00F95F7C"/>
    <w:rsid w:val="00FA11EF"/>
    <w:rsid w:val="00FA663A"/>
    <w:rsid w:val="00FB2CE3"/>
    <w:rsid w:val="00FB4B71"/>
    <w:rsid w:val="00FB6996"/>
    <w:rsid w:val="00FC3C6E"/>
    <w:rsid w:val="00FD4443"/>
    <w:rsid w:val="00FE0215"/>
    <w:rsid w:val="00FF06E9"/>
    <w:rsid w:val="00FF3641"/>
    <w:rsid w:val="00FF408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D173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D17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D173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B0CC1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EB0CC1"/>
    <w:rPr>
      <w:b/>
      <w:bCs/>
      <w:sz w:val="20"/>
      <w:szCs w:val="20"/>
    </w:rPr>
  </w:style>
  <w:style w:type="paragraph" w:styleId="21">
    <w:name w:val="Body Text 2"/>
    <w:basedOn w:val="a"/>
    <w:link w:val="22"/>
    <w:rsid w:val="008676D3"/>
    <w:pPr>
      <w:tabs>
        <w:tab w:val="left" w:pos="6663"/>
      </w:tabs>
      <w:spacing w:after="0" w:line="28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76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0">
    <w:name w:val="Содержимое таблицы"/>
    <w:basedOn w:val="a"/>
    <w:qFormat/>
    <w:rsid w:val="00961FAD"/>
    <w:pPr>
      <w:suppressLineNumbers/>
      <w:spacing w:after="0" w:line="240" w:lineRule="auto"/>
    </w:pPr>
    <w:rPr>
      <w:rFonts w:ascii="Liberation Serif" w:eastAsia="DejaVu Sans" w:hAnsi="Liberation Serif" w:cs="Noto Sans Devanagari"/>
      <w:kern w:val="2"/>
      <w:sz w:val="24"/>
      <w:szCs w:val="24"/>
      <w:lang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460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03C2"/>
  </w:style>
  <w:style w:type="paragraph" w:styleId="31">
    <w:name w:val="Body Text 3"/>
    <w:basedOn w:val="a"/>
    <w:link w:val="32"/>
    <w:uiPriority w:val="99"/>
    <w:semiHidden/>
    <w:unhideWhenUsed/>
    <w:rsid w:val="004603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3C2"/>
    <w:rPr>
      <w:sz w:val="16"/>
      <w:szCs w:val="16"/>
    </w:rPr>
  </w:style>
  <w:style w:type="paragraph" w:styleId="af1">
    <w:name w:val="Subtitle"/>
    <w:basedOn w:val="a"/>
    <w:link w:val="af2"/>
    <w:qFormat/>
    <w:rsid w:val="004603C2"/>
    <w:pPr>
      <w:spacing w:after="0" w:line="240" w:lineRule="auto"/>
      <w:ind w:right="34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4603C2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basedOn w:val="a0"/>
    <w:uiPriority w:val="99"/>
    <w:unhideWhenUsed/>
    <w:rsid w:val="00460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D173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3D17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D173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B0CC1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EB0CC1"/>
    <w:rPr>
      <w:b/>
      <w:bCs/>
      <w:sz w:val="20"/>
      <w:szCs w:val="20"/>
    </w:rPr>
  </w:style>
  <w:style w:type="paragraph" w:styleId="21">
    <w:name w:val="Body Text 2"/>
    <w:basedOn w:val="a"/>
    <w:link w:val="22"/>
    <w:rsid w:val="008676D3"/>
    <w:pPr>
      <w:tabs>
        <w:tab w:val="left" w:pos="6663"/>
      </w:tabs>
      <w:spacing w:after="0" w:line="28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76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0">
    <w:name w:val="Содержимое таблицы"/>
    <w:basedOn w:val="a"/>
    <w:qFormat/>
    <w:rsid w:val="00961FAD"/>
    <w:pPr>
      <w:suppressLineNumbers/>
      <w:spacing w:after="0" w:line="240" w:lineRule="auto"/>
    </w:pPr>
    <w:rPr>
      <w:rFonts w:ascii="Liberation Serif" w:eastAsia="DejaVu Sans" w:hAnsi="Liberation Serif" w:cs="Noto Sans Devanagari"/>
      <w:kern w:val="2"/>
      <w:sz w:val="24"/>
      <w:szCs w:val="24"/>
      <w:lang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460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03C2"/>
  </w:style>
  <w:style w:type="paragraph" w:styleId="31">
    <w:name w:val="Body Text 3"/>
    <w:basedOn w:val="a"/>
    <w:link w:val="32"/>
    <w:uiPriority w:val="99"/>
    <w:semiHidden/>
    <w:unhideWhenUsed/>
    <w:rsid w:val="004603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3C2"/>
    <w:rPr>
      <w:sz w:val="16"/>
      <w:szCs w:val="16"/>
    </w:rPr>
  </w:style>
  <w:style w:type="paragraph" w:styleId="af1">
    <w:name w:val="Subtitle"/>
    <w:basedOn w:val="a"/>
    <w:link w:val="af2"/>
    <w:qFormat/>
    <w:rsid w:val="004603C2"/>
    <w:pPr>
      <w:spacing w:after="0" w:line="240" w:lineRule="auto"/>
      <w:ind w:right="34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4603C2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basedOn w:val="a0"/>
    <w:uiPriority w:val="99"/>
    <w:unhideWhenUsed/>
    <w:rsid w:val="00460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D86E05F3464E24682A861FBB5E59C0AC5D3B0596EC1497D6305962D9C45BA3E46E3F74CC938E6F5n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AD86E05F3464E24682B770EEB5E59C09C2D8B35F6BC1497D6305962DF9n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ansport@lenre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215C-22A9-474A-85A7-AB83C789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83</TotalTime>
  <Pages>13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Наталья Олеговна Соколова</cp:lastModifiedBy>
  <cp:revision>7</cp:revision>
  <cp:lastPrinted>2018-07-13T09:59:00Z</cp:lastPrinted>
  <dcterms:created xsi:type="dcterms:W3CDTF">2018-12-25T09:58:00Z</dcterms:created>
  <dcterms:modified xsi:type="dcterms:W3CDTF">2018-12-26T07:57:00Z</dcterms:modified>
</cp:coreProperties>
</file>