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614100" w:rsidTr="00614100">
        <w:trPr>
          <w:trHeight w:val="593"/>
        </w:trPr>
        <w:tc>
          <w:tcPr>
            <w:tcW w:w="4393" w:type="dxa"/>
            <w:hideMark/>
          </w:tcPr>
          <w:p w:rsidR="00614100" w:rsidRDefault="0061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20__ года</w:t>
            </w:r>
          </w:p>
        </w:tc>
        <w:tc>
          <w:tcPr>
            <w:tcW w:w="3970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E827B1" w:rsidRDefault="00E827B1" w:rsidP="00E827B1">
      <w:pPr>
        <w:jc w:val="center"/>
        <w:rPr>
          <w:b/>
          <w:sz w:val="28"/>
          <w:szCs w:val="28"/>
        </w:rPr>
      </w:pPr>
    </w:p>
    <w:p w:rsidR="00E827B1" w:rsidRPr="00E827B1" w:rsidRDefault="00E827B1" w:rsidP="00E827B1">
      <w:pPr>
        <w:jc w:val="center"/>
        <w:rPr>
          <w:b/>
          <w:sz w:val="28"/>
          <w:szCs w:val="28"/>
        </w:rPr>
      </w:pPr>
      <w:r w:rsidRPr="00E827B1">
        <w:rPr>
          <w:b/>
          <w:sz w:val="28"/>
          <w:szCs w:val="28"/>
        </w:rPr>
        <w:t>О внесении изменений в приказ управления Ленинградской области</w:t>
      </w:r>
      <w:r w:rsidR="00430340">
        <w:rPr>
          <w:b/>
          <w:sz w:val="28"/>
          <w:szCs w:val="28"/>
        </w:rPr>
        <w:br/>
      </w:r>
      <w:r w:rsidRPr="00E827B1">
        <w:rPr>
          <w:b/>
          <w:sz w:val="28"/>
          <w:szCs w:val="28"/>
        </w:rPr>
        <w:t>по</w:t>
      </w:r>
      <w:r w:rsidR="00430340">
        <w:rPr>
          <w:b/>
          <w:sz w:val="28"/>
          <w:szCs w:val="28"/>
        </w:rPr>
        <w:t xml:space="preserve"> </w:t>
      </w:r>
      <w:r w:rsidRPr="00E827B1">
        <w:rPr>
          <w:b/>
          <w:sz w:val="28"/>
          <w:szCs w:val="28"/>
        </w:rPr>
        <w:t xml:space="preserve">транспорту от 04 апреля 2017 года №18 </w:t>
      </w:r>
    </w:p>
    <w:p w:rsidR="00E827B1" w:rsidRPr="00E827B1" w:rsidRDefault="00E827B1" w:rsidP="00E827B1">
      <w:pPr>
        <w:jc w:val="center"/>
        <w:rPr>
          <w:b/>
          <w:sz w:val="28"/>
          <w:szCs w:val="28"/>
        </w:rPr>
      </w:pPr>
      <w:r w:rsidRPr="00E827B1">
        <w:rPr>
          <w:b/>
          <w:sz w:val="28"/>
          <w:szCs w:val="28"/>
        </w:rPr>
        <w:t>«Об установлении межмуниципальных автобусных маршрутов регулярных перевозок в Ленинградской области»</w:t>
      </w:r>
    </w:p>
    <w:p w:rsidR="00E827B1" w:rsidRDefault="00E827B1" w:rsidP="00614100">
      <w:pPr>
        <w:jc w:val="center"/>
        <w:rPr>
          <w:b/>
          <w:sz w:val="28"/>
          <w:szCs w:val="28"/>
        </w:rPr>
      </w:pPr>
    </w:p>
    <w:p w:rsidR="00896E4D" w:rsidRDefault="00896E4D" w:rsidP="00614100">
      <w:pPr>
        <w:jc w:val="center"/>
        <w:rPr>
          <w:b/>
          <w:sz w:val="28"/>
          <w:szCs w:val="28"/>
        </w:rPr>
      </w:pPr>
    </w:p>
    <w:p w:rsidR="00614100" w:rsidRDefault="00614100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2.13 Положения об управлении Ленинградской области по транспорту, утвержденного постановлением Правительства Ленинградской</w:t>
      </w:r>
      <w:r w:rsidR="00896E4D">
        <w:rPr>
          <w:sz w:val="28"/>
          <w:szCs w:val="28"/>
        </w:rPr>
        <w:t xml:space="preserve"> области от 27 декабря 2016 года № 520 «</w:t>
      </w:r>
      <w:r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>
        <w:rPr>
          <w:sz w:val="28"/>
          <w:szCs w:val="28"/>
        </w:rPr>
        <w:t xml:space="preserve"> области от 14 июля 2016 № 241 «</w:t>
      </w:r>
      <w:r>
        <w:rPr>
          <w:sz w:val="28"/>
          <w:szCs w:val="28"/>
        </w:rPr>
        <w:t>Об образовании управления Лени</w:t>
      </w:r>
      <w:r w:rsidR="00830582">
        <w:rPr>
          <w:sz w:val="28"/>
          <w:szCs w:val="28"/>
        </w:rPr>
        <w:t>нградской области по транспорту</w:t>
      </w:r>
      <w:r>
        <w:rPr>
          <w:sz w:val="28"/>
          <w:szCs w:val="28"/>
        </w:rPr>
        <w:t>»,</w:t>
      </w:r>
      <w:r w:rsidR="00830582">
        <w:rPr>
          <w:sz w:val="28"/>
          <w:szCs w:val="28"/>
        </w:rPr>
        <w:t xml:space="preserve"> приказываю:</w:t>
      </w:r>
      <w:proofErr w:type="gramEnd"/>
    </w:p>
    <w:p w:rsidR="00614100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="00830582">
        <w:rPr>
          <w:sz w:val="28"/>
          <w:szCs w:val="28"/>
        </w:rPr>
        <w:t xml:space="preserve"> Внести в приказ </w:t>
      </w:r>
      <w:r w:rsidR="00830582" w:rsidRPr="00830582">
        <w:rPr>
          <w:sz w:val="28"/>
          <w:szCs w:val="28"/>
        </w:rPr>
        <w:t>управления Ленинградской области по трансп</w:t>
      </w:r>
      <w:r w:rsidR="00F7476D">
        <w:rPr>
          <w:sz w:val="28"/>
          <w:szCs w:val="28"/>
        </w:rPr>
        <w:t>орту от 04 апреля 2017 года № 18</w:t>
      </w:r>
      <w:r w:rsidR="00830582" w:rsidRPr="00830582">
        <w:rPr>
          <w:sz w:val="28"/>
          <w:szCs w:val="28"/>
        </w:rPr>
        <w:t xml:space="preserve"> «Об установлении </w:t>
      </w:r>
      <w:r w:rsidR="00F7476D">
        <w:rPr>
          <w:sz w:val="28"/>
          <w:szCs w:val="28"/>
        </w:rPr>
        <w:t>межмуниципальных</w:t>
      </w:r>
      <w:r w:rsidR="00830582" w:rsidRPr="00830582">
        <w:rPr>
          <w:sz w:val="28"/>
          <w:szCs w:val="28"/>
        </w:rPr>
        <w:t xml:space="preserve"> автобусных маршрутов регулярных перевозок Ленинградской области»</w:t>
      </w:r>
      <w:r w:rsidR="00A3041F">
        <w:rPr>
          <w:sz w:val="28"/>
          <w:szCs w:val="28"/>
        </w:rPr>
        <w:t xml:space="preserve"> изме</w:t>
      </w:r>
      <w:r w:rsidR="00F7476D">
        <w:rPr>
          <w:sz w:val="28"/>
          <w:szCs w:val="28"/>
        </w:rPr>
        <w:t>нения, изложив строку 13 Приложения 2</w:t>
      </w:r>
      <w:r w:rsidR="004065BE">
        <w:rPr>
          <w:sz w:val="28"/>
          <w:szCs w:val="28"/>
        </w:rPr>
        <w:t xml:space="preserve"> </w:t>
      </w:r>
      <w:r w:rsidR="00830582">
        <w:rPr>
          <w:sz w:val="28"/>
          <w:szCs w:val="28"/>
        </w:rPr>
        <w:t>(«</w:t>
      </w:r>
      <w:r w:rsidR="00F7476D">
        <w:rPr>
          <w:sz w:val="28"/>
          <w:szCs w:val="28"/>
        </w:rPr>
        <w:t>Реестр</w:t>
      </w:r>
      <w:r w:rsidR="009B5A81">
        <w:rPr>
          <w:sz w:val="28"/>
          <w:szCs w:val="28"/>
        </w:rPr>
        <w:t xml:space="preserve"> </w:t>
      </w:r>
      <w:r w:rsidR="00F7476D">
        <w:rPr>
          <w:sz w:val="28"/>
          <w:szCs w:val="28"/>
        </w:rPr>
        <w:t>межмуниципальных</w:t>
      </w:r>
      <w:r w:rsidR="009B5A81">
        <w:rPr>
          <w:sz w:val="28"/>
          <w:szCs w:val="28"/>
        </w:rPr>
        <w:t xml:space="preserve"> автобусных маршрутов</w:t>
      </w:r>
      <w:r w:rsidR="00830582">
        <w:rPr>
          <w:sz w:val="28"/>
          <w:szCs w:val="28"/>
        </w:rPr>
        <w:t xml:space="preserve"> регулярных перевозок </w:t>
      </w:r>
      <w:r w:rsidR="00830582" w:rsidRPr="00830582">
        <w:rPr>
          <w:sz w:val="28"/>
          <w:szCs w:val="28"/>
        </w:rPr>
        <w:t>Ленинградской области»</w:t>
      </w:r>
      <w:r w:rsidR="00830582">
        <w:rPr>
          <w:sz w:val="28"/>
          <w:szCs w:val="28"/>
        </w:rPr>
        <w:t>) в редакции согласно Приложению к настоящему приказу.</w:t>
      </w:r>
    </w:p>
    <w:p w:rsidR="00614100" w:rsidRDefault="00830582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F7476D" w:rsidP="00614100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61410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14100">
        <w:rPr>
          <w:sz w:val="28"/>
          <w:szCs w:val="28"/>
        </w:rPr>
        <w:t xml:space="preserve"> управления</w:t>
      </w:r>
      <w:r w:rsidR="00614100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М.С. Присяжнюк</w:t>
      </w:r>
      <w:r w:rsidR="00614100">
        <w:rPr>
          <w:sz w:val="28"/>
          <w:szCs w:val="28"/>
        </w:rPr>
        <w:t xml:space="preserve">                            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widowControl w:val="0"/>
        <w:autoSpaceDE w:val="0"/>
        <w:autoSpaceDN w:val="0"/>
        <w:adjustRightInd w:val="0"/>
        <w:jc w:val="right"/>
      </w:pPr>
    </w:p>
    <w:p w:rsidR="00614100" w:rsidRDefault="00614100" w:rsidP="00614100">
      <w:pPr>
        <w:widowControl w:val="0"/>
        <w:autoSpaceDE w:val="0"/>
        <w:autoSpaceDN w:val="0"/>
        <w:adjustRightInd w:val="0"/>
        <w:jc w:val="right"/>
      </w:pPr>
    </w:p>
    <w:p w:rsidR="003840D9" w:rsidRDefault="003840D9" w:rsidP="00614100">
      <w:pPr>
        <w:jc w:val="both"/>
        <w:rPr>
          <w:sz w:val="28"/>
          <w:szCs w:val="28"/>
        </w:rPr>
      </w:pPr>
    </w:p>
    <w:p w:rsidR="00ED128C" w:rsidRDefault="00ED128C" w:rsidP="00614100">
      <w:pPr>
        <w:jc w:val="both"/>
        <w:rPr>
          <w:sz w:val="28"/>
          <w:szCs w:val="28"/>
        </w:rPr>
      </w:pPr>
    </w:p>
    <w:p w:rsidR="00ED128C" w:rsidRDefault="00ED128C" w:rsidP="00614100">
      <w:pPr>
        <w:jc w:val="both"/>
        <w:rPr>
          <w:sz w:val="28"/>
          <w:szCs w:val="28"/>
        </w:rPr>
      </w:pPr>
    </w:p>
    <w:p w:rsidR="00ED128C" w:rsidRDefault="00ED128C" w:rsidP="00614100">
      <w:pPr>
        <w:jc w:val="both"/>
        <w:rPr>
          <w:sz w:val="28"/>
          <w:szCs w:val="28"/>
        </w:rPr>
        <w:sectPr w:rsidR="00ED12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79"/>
        <w:gridCol w:w="286"/>
        <w:gridCol w:w="426"/>
        <w:gridCol w:w="703"/>
        <w:gridCol w:w="387"/>
        <w:gridCol w:w="1172"/>
        <w:gridCol w:w="322"/>
        <w:gridCol w:w="1095"/>
        <w:gridCol w:w="1088"/>
        <w:gridCol w:w="330"/>
        <w:gridCol w:w="356"/>
        <w:gridCol w:w="219"/>
        <w:gridCol w:w="567"/>
        <w:gridCol w:w="40"/>
        <w:gridCol w:w="1019"/>
        <w:gridCol w:w="75"/>
        <w:gridCol w:w="1206"/>
        <w:gridCol w:w="70"/>
        <w:gridCol w:w="425"/>
        <w:gridCol w:w="425"/>
        <w:gridCol w:w="269"/>
        <w:gridCol w:w="298"/>
        <w:gridCol w:w="567"/>
        <w:gridCol w:w="709"/>
        <w:gridCol w:w="567"/>
        <w:gridCol w:w="1701"/>
        <w:gridCol w:w="850"/>
      </w:tblGrid>
      <w:tr w:rsidR="00ED128C" w:rsidRPr="00ED128C" w:rsidTr="00AF7CF1">
        <w:trPr>
          <w:trHeight w:val="562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28C" w:rsidRPr="00ED128C" w:rsidRDefault="00ED128C" w:rsidP="00ED128C">
            <w:pPr>
              <w:rPr>
                <w:rFonts w:ascii="Arial CYR" w:hAnsi="Arial CYR" w:cs="Arial CYR"/>
                <w:sz w:val="14"/>
                <w:szCs w:val="20"/>
              </w:rPr>
            </w:pPr>
            <w:r w:rsidRPr="00ED128C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28C" w:rsidRPr="00ED128C" w:rsidRDefault="00ED128C" w:rsidP="00ED128C">
            <w:pPr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28C" w:rsidRPr="00ED128C" w:rsidRDefault="00ED128C" w:rsidP="00ED128C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28C" w:rsidRPr="00ED128C" w:rsidRDefault="00ED128C" w:rsidP="00ED128C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28C" w:rsidRPr="00ED128C" w:rsidRDefault="00ED128C" w:rsidP="00ED128C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28C" w:rsidRPr="00ED128C" w:rsidRDefault="00ED128C" w:rsidP="00ED128C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128C" w:rsidRPr="00ED128C" w:rsidRDefault="00ED128C" w:rsidP="00ED128C">
            <w:pPr>
              <w:jc w:val="both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28C" w:rsidRPr="00ED128C" w:rsidRDefault="00ED128C" w:rsidP="00ED128C">
            <w:pPr>
              <w:jc w:val="right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28C" w:rsidRPr="00ED128C" w:rsidRDefault="00ED128C" w:rsidP="00ED128C">
            <w:pPr>
              <w:jc w:val="right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28C" w:rsidRPr="00ED128C" w:rsidRDefault="00ED128C" w:rsidP="00ED128C">
            <w:pPr>
              <w:jc w:val="right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                       Приложение к Приказу Управления Ленинградской области по транспорту от  ___ августа 2019 года №__</w:t>
            </w:r>
          </w:p>
        </w:tc>
      </w:tr>
      <w:tr w:rsidR="00ED128C" w:rsidRPr="00ED128C" w:rsidTr="00AF7CF1">
        <w:trPr>
          <w:trHeight w:val="1185"/>
        </w:trPr>
        <w:tc>
          <w:tcPr>
            <w:tcW w:w="1589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128C" w:rsidRPr="00ED128C" w:rsidRDefault="00ED128C" w:rsidP="00ED128C">
            <w:pPr>
              <w:rPr>
                <w:rFonts w:ascii="Arial CYR" w:hAnsi="Arial CYR" w:cs="Arial CYR"/>
                <w:sz w:val="22"/>
                <w:szCs w:val="20"/>
              </w:rPr>
            </w:pPr>
            <w:r w:rsidRPr="00ED128C">
              <w:rPr>
                <w:rFonts w:ascii="Arial CYR" w:hAnsi="Arial CYR" w:cs="Arial CYR"/>
                <w:sz w:val="22"/>
                <w:szCs w:val="20"/>
              </w:rPr>
              <w:t> </w:t>
            </w:r>
          </w:p>
          <w:p w:rsidR="00ED128C" w:rsidRPr="00ED128C" w:rsidRDefault="00ED128C" w:rsidP="00ED128C">
            <w:pPr>
              <w:jc w:val="center"/>
              <w:rPr>
                <w:sz w:val="22"/>
                <w:szCs w:val="20"/>
              </w:rPr>
            </w:pPr>
            <w:r w:rsidRPr="00ED128C">
              <w:rPr>
                <w:sz w:val="22"/>
                <w:szCs w:val="20"/>
              </w:rPr>
              <w:t> </w:t>
            </w:r>
          </w:p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22"/>
                <w:szCs w:val="20"/>
              </w:rPr>
              <w:t>  </w:t>
            </w:r>
          </w:p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22"/>
                <w:szCs w:val="20"/>
              </w:rPr>
              <w:t xml:space="preserve">Реестр межмуниципальных автобусных маршрутов регулярных перевозок Ленинградской области </w:t>
            </w:r>
          </w:p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22"/>
                <w:szCs w:val="20"/>
              </w:rPr>
              <w:t> </w:t>
            </w:r>
          </w:p>
        </w:tc>
      </w:tr>
      <w:tr w:rsidR="00ED128C" w:rsidRPr="00ED128C" w:rsidTr="00AF7CF1">
        <w:trPr>
          <w:cantSplit/>
          <w:trHeight w:val="494"/>
        </w:trPr>
        <w:tc>
          <w:tcPr>
            <w:tcW w:w="440" w:type="dxa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128C" w:rsidRPr="00ED128C" w:rsidRDefault="00ED128C" w:rsidP="00ED128C">
            <w:pPr>
              <w:ind w:left="113" w:right="113"/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Регистрационный номер маршрута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 xml:space="preserve">Порядковый номер маршрута 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Наименование маршрута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 xml:space="preserve">Наименования промежуточных остановочных пунктов или наименования поселений, в границах которых расположены промежуточные </w:t>
            </w:r>
            <w:proofErr w:type="spellStart"/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остановчные</w:t>
            </w:r>
            <w:proofErr w:type="spellEnd"/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 xml:space="preserve"> пункты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Наименования улиц, автомобильных дорог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Протяженность маршрута в прямом направлении (</w:t>
            </w:r>
            <w:proofErr w:type="gramStart"/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км</w:t>
            </w:r>
            <w:proofErr w:type="gramEnd"/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Протяженность маршрута в обратном направлении (</w:t>
            </w:r>
            <w:proofErr w:type="gramStart"/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км</w:t>
            </w:r>
            <w:proofErr w:type="gramEnd"/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Порядок посадки и высадки пассажиров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Вид регулярных перевозок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Характеристика транспортных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Максимальное 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color w:val="000000"/>
                <w:sz w:val="14"/>
                <w:szCs w:val="20"/>
              </w:rPr>
            </w:pPr>
            <w:r w:rsidRPr="00ED128C">
              <w:rPr>
                <w:color w:val="000000"/>
                <w:sz w:val="14"/>
                <w:szCs w:val="20"/>
              </w:rPr>
              <w:t xml:space="preserve">Наименование, место нахождения юридического лица, фамилия, имя, отчество индивидуального предпринимателя,  </w:t>
            </w:r>
            <w:proofErr w:type="gramStart"/>
            <w:r w:rsidRPr="00ED128C">
              <w:rPr>
                <w:color w:val="000000"/>
                <w:sz w:val="14"/>
                <w:szCs w:val="20"/>
              </w:rPr>
              <w:t>осуществляющих</w:t>
            </w:r>
            <w:proofErr w:type="gramEnd"/>
            <w:r w:rsidRPr="00ED128C">
              <w:rPr>
                <w:color w:val="000000"/>
                <w:sz w:val="14"/>
                <w:szCs w:val="20"/>
              </w:rPr>
              <w:t xml:space="preserve"> перевозки по маршруту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Иные сведения</w:t>
            </w:r>
          </w:p>
        </w:tc>
      </w:tr>
      <w:tr w:rsidR="00ED128C" w:rsidRPr="00ED128C" w:rsidTr="00AF7CF1">
        <w:trPr>
          <w:cantSplit/>
          <w:trHeight w:val="1280"/>
        </w:trPr>
        <w:tc>
          <w:tcPr>
            <w:tcW w:w="440" w:type="dxa"/>
            <w:vMerge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sz w:val="14"/>
                <w:szCs w:val="20"/>
              </w:rPr>
            </w:pPr>
          </w:p>
        </w:tc>
        <w:tc>
          <w:tcPr>
            <w:tcW w:w="565" w:type="dxa"/>
            <w:gridSpan w:val="2"/>
            <w:vMerge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129" w:type="dxa"/>
            <w:gridSpan w:val="2"/>
            <w:vMerge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2835" w:type="dxa"/>
            <w:gridSpan w:val="4"/>
            <w:vMerge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575" w:type="dxa"/>
            <w:gridSpan w:val="2"/>
            <w:vMerge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Вид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Максимальный срок эксплуатации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Экологические характеристики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noWrap/>
            <w:vAlign w:val="center"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</w:p>
        </w:tc>
      </w:tr>
      <w:tr w:rsidR="00ED128C" w:rsidRPr="00ED128C" w:rsidTr="00AF7CF1">
        <w:trPr>
          <w:trHeight w:val="315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b/>
                <w:bCs/>
                <w:i/>
                <w:iCs/>
                <w:sz w:val="14"/>
                <w:szCs w:val="20"/>
              </w:rPr>
              <w:t>1</w:t>
            </w:r>
          </w:p>
        </w:tc>
        <w:tc>
          <w:tcPr>
            <w:tcW w:w="565" w:type="dxa"/>
            <w:gridSpan w:val="2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2</w:t>
            </w:r>
          </w:p>
        </w:tc>
        <w:tc>
          <w:tcPr>
            <w:tcW w:w="1129" w:type="dxa"/>
            <w:gridSpan w:val="2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3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4</w:t>
            </w:r>
          </w:p>
        </w:tc>
        <w:tc>
          <w:tcPr>
            <w:tcW w:w="2835" w:type="dxa"/>
            <w:gridSpan w:val="4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7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b/>
                <w:bCs/>
                <w:i/>
                <w:iCs/>
                <w:sz w:val="14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b/>
                <w:bCs/>
                <w:i/>
                <w:iCs/>
                <w:sz w:val="14"/>
                <w:szCs w:val="20"/>
              </w:rPr>
              <w:t>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b/>
                <w:bCs/>
                <w:i/>
                <w:iCs/>
                <w:sz w:val="14"/>
                <w:szCs w:val="20"/>
              </w:rPr>
              <w:t>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4"/>
                <w:szCs w:val="20"/>
              </w:rPr>
            </w:pPr>
            <w:r w:rsidRPr="00ED128C">
              <w:rPr>
                <w:rFonts w:ascii="Arial CYR" w:hAnsi="Arial CYR" w:cs="Arial CYR"/>
                <w:b/>
                <w:bCs/>
                <w:i/>
                <w:iCs/>
                <w:sz w:val="14"/>
                <w:szCs w:val="20"/>
              </w:rPr>
              <w:t>17</w:t>
            </w:r>
          </w:p>
        </w:tc>
      </w:tr>
      <w:tr w:rsidR="00ED128C" w:rsidRPr="00ED128C" w:rsidTr="00AF7CF1">
        <w:trPr>
          <w:cantSplit/>
          <w:trHeight w:val="1291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13</w:t>
            </w:r>
          </w:p>
        </w:tc>
        <w:tc>
          <w:tcPr>
            <w:tcW w:w="565" w:type="dxa"/>
            <w:gridSpan w:val="2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104</w:t>
            </w:r>
          </w:p>
        </w:tc>
        <w:tc>
          <w:tcPr>
            <w:tcW w:w="1129" w:type="dxa"/>
            <w:gridSpan w:val="2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 xml:space="preserve">г. Сланцы, ул. Баранова – </w:t>
            </w:r>
          </w:p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г. Кингисепп, автостанция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proofErr w:type="spellStart"/>
            <w:r w:rsidRPr="00ED128C">
              <w:rPr>
                <w:sz w:val="14"/>
                <w:szCs w:val="20"/>
              </w:rPr>
              <w:t>г</w:t>
            </w:r>
            <w:proofErr w:type="gramStart"/>
            <w:r w:rsidRPr="00ED128C">
              <w:rPr>
                <w:sz w:val="14"/>
                <w:szCs w:val="20"/>
              </w:rPr>
              <w:t>.С</w:t>
            </w:r>
            <w:proofErr w:type="gramEnd"/>
            <w:r w:rsidRPr="00ED128C">
              <w:rPr>
                <w:sz w:val="14"/>
                <w:szCs w:val="20"/>
              </w:rPr>
              <w:t>ланцы</w:t>
            </w:r>
            <w:proofErr w:type="spellEnd"/>
            <w:r w:rsidRPr="00ED128C">
              <w:rPr>
                <w:sz w:val="14"/>
                <w:szCs w:val="20"/>
              </w:rPr>
              <w:t xml:space="preserve">, </w:t>
            </w:r>
            <w:proofErr w:type="spellStart"/>
            <w:r w:rsidRPr="00ED128C">
              <w:rPr>
                <w:sz w:val="14"/>
                <w:szCs w:val="20"/>
              </w:rPr>
              <w:t>ул.Ленина</w:t>
            </w:r>
            <w:proofErr w:type="spellEnd"/>
            <w:r w:rsidRPr="00ED128C">
              <w:rPr>
                <w:sz w:val="14"/>
                <w:szCs w:val="20"/>
              </w:rPr>
              <w:t xml:space="preserve"> - </w:t>
            </w:r>
            <w:proofErr w:type="spellStart"/>
            <w:r w:rsidRPr="00ED128C">
              <w:rPr>
                <w:sz w:val="14"/>
                <w:szCs w:val="20"/>
              </w:rPr>
              <w:t>г.Сланцы</w:t>
            </w:r>
            <w:proofErr w:type="spellEnd"/>
            <w:r w:rsidRPr="00ED128C">
              <w:rPr>
                <w:sz w:val="14"/>
                <w:szCs w:val="20"/>
              </w:rPr>
              <w:t xml:space="preserve">, поликлиника - </w:t>
            </w:r>
            <w:proofErr w:type="spellStart"/>
            <w:r w:rsidRPr="00ED128C">
              <w:rPr>
                <w:sz w:val="14"/>
                <w:szCs w:val="20"/>
              </w:rPr>
              <w:t>г.Сланцы</w:t>
            </w:r>
            <w:proofErr w:type="spellEnd"/>
            <w:r w:rsidRPr="00ED128C">
              <w:rPr>
                <w:sz w:val="14"/>
                <w:szCs w:val="20"/>
              </w:rPr>
              <w:t xml:space="preserve">, автостанция - </w:t>
            </w:r>
            <w:proofErr w:type="spellStart"/>
            <w:r w:rsidRPr="00ED128C">
              <w:rPr>
                <w:sz w:val="14"/>
                <w:szCs w:val="20"/>
              </w:rPr>
              <w:t>Ищево</w:t>
            </w:r>
            <w:proofErr w:type="spellEnd"/>
            <w:r w:rsidRPr="00ED128C">
              <w:rPr>
                <w:sz w:val="14"/>
                <w:szCs w:val="20"/>
              </w:rPr>
              <w:t xml:space="preserve"> - Большая </w:t>
            </w:r>
            <w:proofErr w:type="spellStart"/>
            <w:r w:rsidRPr="00ED128C">
              <w:rPr>
                <w:sz w:val="14"/>
                <w:szCs w:val="20"/>
              </w:rPr>
              <w:t>Боровня</w:t>
            </w:r>
            <w:proofErr w:type="spellEnd"/>
            <w:r w:rsidRPr="00ED128C">
              <w:rPr>
                <w:sz w:val="14"/>
                <w:szCs w:val="20"/>
              </w:rPr>
              <w:t xml:space="preserve"> - </w:t>
            </w:r>
            <w:proofErr w:type="spellStart"/>
            <w:r w:rsidRPr="00ED128C">
              <w:rPr>
                <w:sz w:val="14"/>
                <w:szCs w:val="20"/>
              </w:rPr>
              <w:t>Тихвинка</w:t>
            </w:r>
            <w:proofErr w:type="spellEnd"/>
            <w:r w:rsidRPr="00ED128C">
              <w:rPr>
                <w:sz w:val="14"/>
                <w:szCs w:val="20"/>
              </w:rPr>
              <w:t xml:space="preserve"> - Черно - </w:t>
            </w:r>
            <w:proofErr w:type="spellStart"/>
            <w:r w:rsidRPr="00ED128C">
              <w:rPr>
                <w:sz w:val="14"/>
                <w:szCs w:val="20"/>
              </w:rPr>
              <w:t>Медвежек</w:t>
            </w:r>
            <w:proofErr w:type="spellEnd"/>
            <w:r w:rsidRPr="00ED128C">
              <w:rPr>
                <w:sz w:val="14"/>
                <w:szCs w:val="20"/>
              </w:rPr>
              <w:t xml:space="preserve"> - </w:t>
            </w:r>
            <w:proofErr w:type="spellStart"/>
            <w:r w:rsidRPr="00ED128C">
              <w:rPr>
                <w:sz w:val="14"/>
                <w:szCs w:val="20"/>
              </w:rPr>
              <w:t>Вервенка</w:t>
            </w:r>
            <w:proofErr w:type="spellEnd"/>
            <w:r w:rsidRPr="00ED128C">
              <w:rPr>
                <w:sz w:val="14"/>
                <w:szCs w:val="20"/>
              </w:rPr>
              <w:t xml:space="preserve"> - Черновское - </w:t>
            </w:r>
            <w:proofErr w:type="spellStart"/>
            <w:r w:rsidRPr="00ED128C">
              <w:rPr>
                <w:sz w:val="14"/>
                <w:szCs w:val="20"/>
              </w:rPr>
              <w:t>Вервино</w:t>
            </w:r>
            <w:proofErr w:type="spellEnd"/>
            <w:r w:rsidRPr="00ED128C">
              <w:rPr>
                <w:sz w:val="14"/>
                <w:szCs w:val="20"/>
              </w:rPr>
              <w:t xml:space="preserve"> - </w:t>
            </w:r>
            <w:proofErr w:type="spellStart"/>
            <w:r w:rsidRPr="00ED128C">
              <w:rPr>
                <w:sz w:val="14"/>
                <w:szCs w:val="20"/>
              </w:rPr>
              <w:t>Туганы</w:t>
            </w:r>
            <w:proofErr w:type="spellEnd"/>
            <w:r w:rsidRPr="00ED128C">
              <w:rPr>
                <w:sz w:val="14"/>
                <w:szCs w:val="20"/>
              </w:rPr>
              <w:t xml:space="preserve"> - дорога на Нарвское водохранилище - </w:t>
            </w:r>
            <w:proofErr w:type="spellStart"/>
            <w:r w:rsidRPr="00ED128C">
              <w:rPr>
                <w:sz w:val="14"/>
                <w:szCs w:val="20"/>
              </w:rPr>
              <w:t>Прилуга</w:t>
            </w:r>
            <w:proofErr w:type="spellEnd"/>
            <w:r w:rsidRPr="00ED128C">
              <w:rPr>
                <w:sz w:val="14"/>
                <w:szCs w:val="20"/>
              </w:rPr>
              <w:t xml:space="preserve"> - </w:t>
            </w:r>
            <w:proofErr w:type="spellStart"/>
            <w:r w:rsidRPr="00ED128C">
              <w:rPr>
                <w:sz w:val="14"/>
                <w:szCs w:val="20"/>
              </w:rPr>
              <w:t>г.Кингисепп</w:t>
            </w:r>
            <w:proofErr w:type="spellEnd"/>
            <w:r w:rsidRPr="00ED128C">
              <w:rPr>
                <w:sz w:val="14"/>
                <w:szCs w:val="20"/>
              </w:rPr>
              <w:t> </w:t>
            </w:r>
          </w:p>
        </w:tc>
        <w:tc>
          <w:tcPr>
            <w:tcW w:w="2835" w:type="dxa"/>
            <w:gridSpan w:val="4"/>
            <w:shd w:val="clear" w:color="000000" w:fill="FFFFFF"/>
            <w:vAlign w:val="center"/>
            <w:hideMark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 xml:space="preserve">В прямом направлении: </w:t>
            </w:r>
            <w:proofErr w:type="spellStart"/>
            <w:r w:rsidRPr="00ED128C">
              <w:rPr>
                <w:sz w:val="14"/>
                <w:szCs w:val="20"/>
              </w:rPr>
              <w:t>г</w:t>
            </w:r>
            <w:proofErr w:type="gramStart"/>
            <w:r w:rsidRPr="00ED128C">
              <w:rPr>
                <w:sz w:val="14"/>
                <w:szCs w:val="20"/>
              </w:rPr>
              <w:t>.С</w:t>
            </w:r>
            <w:proofErr w:type="gramEnd"/>
            <w:r w:rsidRPr="00ED128C">
              <w:rPr>
                <w:sz w:val="14"/>
                <w:szCs w:val="20"/>
              </w:rPr>
              <w:t>ланцы</w:t>
            </w:r>
            <w:proofErr w:type="spellEnd"/>
            <w:r w:rsidRPr="00ED128C">
              <w:rPr>
                <w:sz w:val="14"/>
                <w:szCs w:val="20"/>
              </w:rPr>
              <w:t xml:space="preserve">: </w:t>
            </w:r>
            <w:proofErr w:type="spellStart"/>
            <w:r w:rsidRPr="00ED128C">
              <w:rPr>
                <w:sz w:val="14"/>
                <w:szCs w:val="20"/>
              </w:rPr>
              <w:t>ул.Кирова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ул.Гагарина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ул.Привокзальная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Сланцевское</w:t>
            </w:r>
            <w:proofErr w:type="spellEnd"/>
            <w:r w:rsidRPr="00ED128C">
              <w:rPr>
                <w:sz w:val="14"/>
                <w:szCs w:val="20"/>
              </w:rPr>
              <w:t xml:space="preserve"> ш. – </w:t>
            </w:r>
            <w:proofErr w:type="spellStart"/>
            <w:r w:rsidRPr="00ED128C">
              <w:rPr>
                <w:sz w:val="14"/>
                <w:szCs w:val="20"/>
              </w:rPr>
              <w:t>Кингисеппское</w:t>
            </w:r>
            <w:proofErr w:type="spellEnd"/>
            <w:r w:rsidRPr="00ED128C">
              <w:rPr>
                <w:sz w:val="14"/>
                <w:szCs w:val="20"/>
              </w:rPr>
              <w:t xml:space="preserve"> ш. – а/д 41К-005 Псков-</w:t>
            </w:r>
            <w:proofErr w:type="spellStart"/>
            <w:r w:rsidRPr="00ED128C">
              <w:rPr>
                <w:sz w:val="14"/>
                <w:szCs w:val="20"/>
              </w:rPr>
              <w:t>Гдов</w:t>
            </w:r>
            <w:proofErr w:type="spellEnd"/>
            <w:r w:rsidRPr="00ED128C">
              <w:rPr>
                <w:sz w:val="14"/>
                <w:szCs w:val="20"/>
              </w:rPr>
              <w:t>-Сланцы-Кингисепп-</w:t>
            </w:r>
            <w:proofErr w:type="spellStart"/>
            <w:r w:rsidRPr="00ED128C">
              <w:rPr>
                <w:sz w:val="14"/>
                <w:szCs w:val="20"/>
              </w:rPr>
              <w:t>Краколье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г</w:t>
            </w:r>
            <w:proofErr w:type="gramStart"/>
            <w:r w:rsidRPr="00ED128C">
              <w:rPr>
                <w:sz w:val="14"/>
                <w:szCs w:val="20"/>
              </w:rPr>
              <w:t>.К</w:t>
            </w:r>
            <w:proofErr w:type="gramEnd"/>
            <w:r w:rsidRPr="00ED128C">
              <w:rPr>
                <w:sz w:val="14"/>
                <w:szCs w:val="20"/>
              </w:rPr>
              <w:t>ингисепп</w:t>
            </w:r>
            <w:proofErr w:type="spellEnd"/>
            <w:r w:rsidRPr="00ED128C">
              <w:rPr>
                <w:sz w:val="14"/>
                <w:szCs w:val="20"/>
              </w:rPr>
              <w:t xml:space="preserve">: Нарвское ш. – </w:t>
            </w:r>
            <w:proofErr w:type="spellStart"/>
            <w:r w:rsidRPr="00ED128C">
              <w:rPr>
                <w:sz w:val="14"/>
                <w:szCs w:val="20"/>
              </w:rPr>
              <w:t>пр</w:t>
            </w:r>
            <w:proofErr w:type="gramStart"/>
            <w:r w:rsidRPr="00ED128C">
              <w:rPr>
                <w:sz w:val="14"/>
                <w:szCs w:val="20"/>
              </w:rPr>
              <w:t>.К</w:t>
            </w:r>
            <w:proofErr w:type="gramEnd"/>
            <w:r w:rsidRPr="00ED128C">
              <w:rPr>
                <w:sz w:val="14"/>
                <w:szCs w:val="20"/>
              </w:rPr>
              <w:t>арла</w:t>
            </w:r>
            <w:proofErr w:type="spellEnd"/>
            <w:r w:rsidRPr="00ED128C">
              <w:rPr>
                <w:sz w:val="14"/>
                <w:szCs w:val="20"/>
              </w:rPr>
              <w:t xml:space="preserve"> Маркса – </w:t>
            </w:r>
            <w:proofErr w:type="spellStart"/>
            <w:r w:rsidRPr="00ED128C">
              <w:rPr>
                <w:sz w:val="14"/>
                <w:szCs w:val="20"/>
              </w:rPr>
              <w:t>ул.Николаева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пл.Николаева</w:t>
            </w:r>
            <w:proofErr w:type="spellEnd"/>
            <w:r w:rsidRPr="00ED128C">
              <w:rPr>
                <w:sz w:val="14"/>
                <w:szCs w:val="20"/>
              </w:rPr>
              <w:br/>
            </w:r>
          </w:p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 xml:space="preserve">В обратном направлении: </w:t>
            </w:r>
          </w:p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 xml:space="preserve">г. </w:t>
            </w:r>
            <w:proofErr w:type="spellStart"/>
            <w:r w:rsidRPr="00ED128C">
              <w:rPr>
                <w:sz w:val="14"/>
                <w:szCs w:val="20"/>
              </w:rPr>
              <w:t>Кингисепп:пл</w:t>
            </w:r>
            <w:proofErr w:type="gramStart"/>
            <w:r w:rsidRPr="00ED128C">
              <w:rPr>
                <w:sz w:val="14"/>
                <w:szCs w:val="20"/>
              </w:rPr>
              <w:t>.Н</w:t>
            </w:r>
            <w:proofErr w:type="gramEnd"/>
            <w:r w:rsidRPr="00ED128C">
              <w:rPr>
                <w:sz w:val="14"/>
                <w:szCs w:val="20"/>
              </w:rPr>
              <w:t>иколаева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ул.Николаева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пр.Карла</w:t>
            </w:r>
            <w:proofErr w:type="spellEnd"/>
            <w:r w:rsidRPr="00ED128C">
              <w:rPr>
                <w:sz w:val="14"/>
                <w:szCs w:val="20"/>
              </w:rPr>
              <w:t xml:space="preserve"> </w:t>
            </w:r>
            <w:proofErr w:type="spellStart"/>
            <w:r w:rsidRPr="00ED128C">
              <w:rPr>
                <w:sz w:val="14"/>
                <w:szCs w:val="20"/>
              </w:rPr>
              <w:t>Мркса</w:t>
            </w:r>
            <w:proofErr w:type="spellEnd"/>
            <w:r w:rsidRPr="00ED128C">
              <w:rPr>
                <w:sz w:val="14"/>
                <w:szCs w:val="20"/>
              </w:rPr>
              <w:t xml:space="preserve"> – Нарвское ш. – а/д 41К-005 Псков-</w:t>
            </w:r>
            <w:proofErr w:type="spellStart"/>
            <w:r w:rsidRPr="00ED128C">
              <w:rPr>
                <w:sz w:val="14"/>
                <w:szCs w:val="20"/>
              </w:rPr>
              <w:t>Гдов</w:t>
            </w:r>
            <w:proofErr w:type="spellEnd"/>
            <w:r w:rsidRPr="00ED128C">
              <w:rPr>
                <w:sz w:val="14"/>
                <w:szCs w:val="20"/>
              </w:rPr>
              <w:t>-Сланцы-Кингисепп-</w:t>
            </w:r>
            <w:proofErr w:type="spellStart"/>
            <w:r w:rsidRPr="00ED128C">
              <w:rPr>
                <w:sz w:val="14"/>
                <w:szCs w:val="20"/>
              </w:rPr>
              <w:t>Краколье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г.Сланцы</w:t>
            </w:r>
            <w:proofErr w:type="spellEnd"/>
            <w:r w:rsidRPr="00ED128C">
              <w:rPr>
                <w:sz w:val="14"/>
                <w:szCs w:val="20"/>
              </w:rPr>
              <w:t xml:space="preserve">: </w:t>
            </w:r>
            <w:proofErr w:type="spellStart"/>
            <w:r w:rsidRPr="00ED128C">
              <w:rPr>
                <w:sz w:val="14"/>
                <w:szCs w:val="20"/>
              </w:rPr>
              <w:t>Кингисеппское</w:t>
            </w:r>
            <w:proofErr w:type="spellEnd"/>
            <w:r w:rsidRPr="00ED128C">
              <w:rPr>
                <w:sz w:val="14"/>
                <w:szCs w:val="20"/>
              </w:rPr>
              <w:t xml:space="preserve"> ш. – </w:t>
            </w:r>
            <w:proofErr w:type="spellStart"/>
            <w:r w:rsidRPr="00ED128C">
              <w:rPr>
                <w:sz w:val="14"/>
                <w:szCs w:val="20"/>
              </w:rPr>
              <w:t>ул</w:t>
            </w:r>
            <w:proofErr w:type="gramStart"/>
            <w:r w:rsidRPr="00ED128C">
              <w:rPr>
                <w:sz w:val="14"/>
                <w:szCs w:val="20"/>
              </w:rPr>
              <w:t>.М</w:t>
            </w:r>
            <w:proofErr w:type="gramEnd"/>
            <w:r w:rsidRPr="00ED128C">
              <w:rPr>
                <w:sz w:val="14"/>
                <w:szCs w:val="20"/>
              </w:rPr>
              <w:t>аяковского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ул.Ломоносова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Сланцевское</w:t>
            </w:r>
            <w:proofErr w:type="spellEnd"/>
            <w:r w:rsidRPr="00ED128C">
              <w:rPr>
                <w:sz w:val="14"/>
                <w:szCs w:val="20"/>
              </w:rPr>
              <w:t xml:space="preserve"> ш. – </w:t>
            </w:r>
            <w:proofErr w:type="spellStart"/>
            <w:r w:rsidRPr="00ED128C">
              <w:rPr>
                <w:sz w:val="14"/>
                <w:szCs w:val="20"/>
              </w:rPr>
              <w:t>ул.Привокзальная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ул.Гагарина</w:t>
            </w:r>
            <w:proofErr w:type="spellEnd"/>
            <w:r w:rsidRPr="00ED128C">
              <w:rPr>
                <w:sz w:val="14"/>
                <w:szCs w:val="20"/>
              </w:rPr>
              <w:t xml:space="preserve"> – </w:t>
            </w:r>
            <w:proofErr w:type="spellStart"/>
            <w:r w:rsidRPr="00ED128C">
              <w:rPr>
                <w:sz w:val="14"/>
                <w:szCs w:val="20"/>
              </w:rPr>
              <w:t>ул.Кирова</w:t>
            </w:r>
            <w:proofErr w:type="spellEnd"/>
          </w:p>
        </w:tc>
        <w:tc>
          <w:tcPr>
            <w:tcW w:w="575" w:type="dxa"/>
            <w:gridSpan w:val="2"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56.0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56.0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ED128C">
              <w:rPr>
                <w:rFonts w:ascii="Times New Roman CYR" w:hAnsi="Times New Roman CYR" w:cs="Times New Roman CYR"/>
                <w:sz w:val="14"/>
                <w:szCs w:val="20"/>
              </w:rPr>
              <w:t>по регулируемому тарифу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автобус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средний</w:t>
            </w:r>
          </w:p>
        </w:tc>
        <w:tc>
          <w:tcPr>
            <w:tcW w:w="567" w:type="dxa"/>
            <w:gridSpan w:val="2"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не более 5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Евро 3 и выше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ED128C" w:rsidRPr="00ED128C" w:rsidRDefault="00ED128C" w:rsidP="00ED128C">
            <w:pPr>
              <w:ind w:left="113" w:right="113"/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01.02.2015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АО «</w:t>
            </w:r>
            <w:proofErr w:type="spellStart"/>
            <w:r w:rsidRPr="00ED128C">
              <w:rPr>
                <w:sz w:val="14"/>
                <w:szCs w:val="20"/>
              </w:rPr>
              <w:t>Кингисеппский</w:t>
            </w:r>
            <w:proofErr w:type="spellEnd"/>
            <w:r w:rsidRPr="00ED128C">
              <w:rPr>
                <w:sz w:val="14"/>
                <w:szCs w:val="20"/>
              </w:rPr>
              <w:t xml:space="preserve"> автобусный парк», 188480, </w:t>
            </w:r>
            <w:proofErr w:type="gramStart"/>
            <w:r w:rsidRPr="00ED128C">
              <w:rPr>
                <w:sz w:val="14"/>
                <w:szCs w:val="20"/>
              </w:rPr>
              <w:t>Ленинградская</w:t>
            </w:r>
            <w:proofErr w:type="gramEnd"/>
            <w:r w:rsidRPr="00ED128C">
              <w:rPr>
                <w:sz w:val="14"/>
                <w:szCs w:val="20"/>
              </w:rPr>
              <w:t xml:space="preserve"> обл., </w:t>
            </w:r>
            <w:proofErr w:type="spellStart"/>
            <w:r w:rsidRPr="00ED128C">
              <w:rPr>
                <w:sz w:val="14"/>
                <w:szCs w:val="20"/>
              </w:rPr>
              <w:t>Кингисеппский</w:t>
            </w:r>
            <w:proofErr w:type="spellEnd"/>
            <w:r w:rsidRPr="00ED128C">
              <w:rPr>
                <w:sz w:val="14"/>
                <w:szCs w:val="20"/>
              </w:rPr>
              <w:t xml:space="preserve"> </w:t>
            </w:r>
          </w:p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р-н</w:t>
            </w:r>
            <w:proofErr w:type="gramStart"/>
            <w:r w:rsidRPr="00ED128C">
              <w:rPr>
                <w:sz w:val="14"/>
                <w:szCs w:val="20"/>
              </w:rPr>
              <w:t xml:space="preserve">., </w:t>
            </w:r>
            <w:proofErr w:type="gramEnd"/>
            <w:r w:rsidRPr="00ED128C">
              <w:rPr>
                <w:sz w:val="14"/>
                <w:szCs w:val="20"/>
              </w:rPr>
              <w:t>г. Кингисепп,</w:t>
            </w:r>
          </w:p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пр. Карла Маркса,</w:t>
            </w:r>
          </w:p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д. 48 а</w:t>
            </w:r>
          </w:p>
          <w:p w:rsidR="00ED128C" w:rsidRPr="00ED128C" w:rsidRDefault="00ED128C" w:rsidP="00ED128C">
            <w:pPr>
              <w:jc w:val="center"/>
              <w:rPr>
                <w:sz w:val="14"/>
                <w:szCs w:val="20"/>
              </w:rPr>
            </w:pPr>
            <w:r w:rsidRPr="00ED128C">
              <w:rPr>
                <w:sz w:val="14"/>
                <w:szCs w:val="20"/>
              </w:rPr>
              <w:t>4707031755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D128C" w:rsidRPr="00ED128C" w:rsidRDefault="00ED128C" w:rsidP="00ED128C">
            <w:pPr>
              <w:rPr>
                <w:rFonts w:ascii="Arial CYR" w:hAnsi="Arial CYR" w:cs="Arial CYR"/>
                <w:sz w:val="14"/>
                <w:szCs w:val="20"/>
              </w:rPr>
            </w:pPr>
            <w:r w:rsidRPr="00ED128C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</w:tbl>
    <w:p w:rsidR="00ED128C" w:rsidRPr="00ED128C" w:rsidRDefault="00ED128C" w:rsidP="00ED128C">
      <w:pPr>
        <w:rPr>
          <w:sz w:val="20"/>
          <w:szCs w:val="20"/>
        </w:rPr>
      </w:pPr>
    </w:p>
    <w:p w:rsidR="00ED128C" w:rsidRPr="00614100" w:rsidRDefault="00ED128C" w:rsidP="00614100">
      <w:pPr>
        <w:jc w:val="both"/>
        <w:rPr>
          <w:sz w:val="28"/>
          <w:szCs w:val="28"/>
        </w:rPr>
      </w:pPr>
    </w:p>
    <w:sectPr w:rsidR="00ED128C" w:rsidRPr="00614100" w:rsidSect="00B477ED">
      <w:pgSz w:w="16838" w:h="11906" w:orient="landscape" w:code="9"/>
      <w:pgMar w:top="680" w:right="680" w:bottom="1134" w:left="680" w:header="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041C7"/>
    <w:rsid w:val="003840D9"/>
    <w:rsid w:val="004065BE"/>
    <w:rsid w:val="00430340"/>
    <w:rsid w:val="00614100"/>
    <w:rsid w:val="00830582"/>
    <w:rsid w:val="00896E4D"/>
    <w:rsid w:val="009B5A81"/>
    <w:rsid w:val="00A3041F"/>
    <w:rsid w:val="00B65B55"/>
    <w:rsid w:val="00E827B1"/>
    <w:rsid w:val="00ED128C"/>
    <w:rsid w:val="00F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Зеткин</dc:creator>
  <cp:keywords/>
  <dc:description/>
  <cp:lastModifiedBy>Инга Константиновна Унучек</cp:lastModifiedBy>
  <cp:revision>13</cp:revision>
  <cp:lastPrinted>2019-05-29T07:36:00Z</cp:lastPrinted>
  <dcterms:created xsi:type="dcterms:W3CDTF">2019-05-29T06:00:00Z</dcterms:created>
  <dcterms:modified xsi:type="dcterms:W3CDTF">2019-08-14T14:30:00Z</dcterms:modified>
</cp:coreProperties>
</file>