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DC" w:rsidRPr="0001485C" w:rsidRDefault="002E4DDC" w:rsidP="002E4DD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1485C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2E4DDC" w:rsidRDefault="002E4DDC" w:rsidP="002E4DDC">
      <w:pPr>
        <w:jc w:val="center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442881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от </w:t>
      </w:r>
      <w:r>
        <w:rPr>
          <w:rFonts w:eastAsia="Calibri"/>
          <w:sz w:val="28"/>
          <w:szCs w:val="28"/>
          <w:lang w:eastAsia="en-US"/>
        </w:rPr>
        <w:t>9</w:t>
      </w:r>
      <w:r w:rsidRPr="004428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</w:t>
      </w:r>
      <w:r w:rsidRPr="00442881">
        <w:rPr>
          <w:rFonts w:eastAsia="Calibri"/>
          <w:sz w:val="28"/>
          <w:szCs w:val="28"/>
          <w:lang w:eastAsia="en-US"/>
        </w:rPr>
        <w:t>ября 20</w:t>
      </w:r>
      <w:r>
        <w:rPr>
          <w:rFonts w:eastAsia="Calibri"/>
          <w:sz w:val="28"/>
          <w:szCs w:val="28"/>
          <w:lang w:eastAsia="en-US"/>
        </w:rPr>
        <w:t>20</w:t>
      </w:r>
      <w:r w:rsidRPr="00442881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726</w:t>
      </w:r>
      <w:r w:rsidRPr="00442881">
        <w:rPr>
          <w:rFonts w:eastAsia="Calibri"/>
          <w:sz w:val="28"/>
          <w:szCs w:val="28"/>
          <w:lang w:eastAsia="en-US"/>
        </w:rPr>
        <w:t xml:space="preserve"> «О</w:t>
      </w:r>
      <w:r>
        <w:rPr>
          <w:rFonts w:eastAsia="Calibri"/>
          <w:sz w:val="28"/>
          <w:szCs w:val="28"/>
          <w:lang w:eastAsia="en-US"/>
        </w:rPr>
        <w:t xml:space="preserve"> переименовании управления Ленинградской области по транспорту, об утверждении положения о Комитете Ленинградской области по транспорту и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отельных постановлений Правительства Ленинградской области»</w:t>
      </w: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Проект подготовлен </w:t>
      </w:r>
      <w:r w:rsidRPr="00E117D0">
        <w:rPr>
          <w:rFonts w:eastAsia="Calibri"/>
          <w:sz w:val="28"/>
          <w:szCs w:val="28"/>
          <w:lang w:eastAsia="en-US"/>
        </w:rPr>
        <w:t xml:space="preserve">с учетом </w:t>
      </w:r>
      <w:r>
        <w:rPr>
          <w:rFonts w:eastAsia="Calibri"/>
          <w:sz w:val="28"/>
          <w:szCs w:val="28"/>
          <w:lang w:eastAsia="en-US"/>
        </w:rPr>
        <w:t>произошедших изменений в федеральном законодательстве.</w:t>
      </w:r>
    </w:p>
    <w:p w:rsidR="002E4DDC" w:rsidRDefault="002E4DDC" w:rsidP="002E4DD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2021 года вступил в силу Федеральный закон                                                  № 248-ФЗ «О государственном контроле (надзоре) и муниципальном контроле в Российской Федерации», принципиально меняющий порядок осуществления контрольно-надзорной деятельности.</w:t>
      </w:r>
    </w:p>
    <w:p w:rsidR="002E4DDC" w:rsidRDefault="002E4DDC" w:rsidP="002E4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46C2D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46C2D"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Pr="00846C2D">
        <w:rPr>
          <w:rFonts w:ascii="Times New Roman" w:hAnsi="Times New Roman" w:cs="Times New Roman"/>
          <w:sz w:val="28"/>
          <w:szCs w:val="28"/>
        </w:rPr>
        <w:t xml:space="preserve">11.06.2021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6C2D">
        <w:rPr>
          <w:rFonts w:ascii="Times New Roman" w:hAnsi="Times New Roman" w:cs="Times New Roman"/>
          <w:sz w:val="28"/>
          <w:szCs w:val="28"/>
        </w:rPr>
        <w:t xml:space="preserve"> 170-ФЗ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отдельные законодательные акты Российской Федерации, в том числе в статью 26.3 Федерального закона от 06.10.1999 </w:t>
      </w:r>
      <w:r w:rsidR="00662D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184-ФЗ «</w:t>
      </w:r>
      <w:r w:rsidRPr="00846C2D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в статью 3.1 Федерального закона от 08.11.2007 № 259-ФЗ «Устав автомобильного транспорта и городского наземного электрического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Устав автомобильного транспорта).</w:t>
      </w:r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У</w:t>
      </w:r>
      <w:r w:rsidRPr="006425E7">
        <w:rPr>
          <w:rFonts w:eastAsiaTheme="minorEastAsia"/>
          <w:sz w:val="28"/>
          <w:szCs w:val="28"/>
        </w:rPr>
        <w:t>казанными законами в новой редакции</w:t>
      </w:r>
      <w:r>
        <w:rPr>
          <w:rFonts w:eastAsiaTheme="minorEastAsia"/>
          <w:sz w:val="28"/>
          <w:szCs w:val="28"/>
        </w:rPr>
        <w:t xml:space="preserve"> введен новый вид регионального государственного контроля (надзора) </w:t>
      </w:r>
      <w:r>
        <w:rPr>
          <w:rFonts w:eastAsiaTheme="minorHAnsi"/>
          <w:bCs/>
          <w:sz w:val="28"/>
          <w:szCs w:val="28"/>
          <w:lang w:eastAsia="en-US"/>
        </w:rPr>
        <w:t>в сфере</w:t>
      </w:r>
      <w:r w:rsidRPr="001E0057">
        <w:rPr>
          <w:rFonts w:eastAsiaTheme="minorHAnsi"/>
          <w:bCs/>
          <w:sz w:val="28"/>
          <w:szCs w:val="28"/>
          <w:lang w:eastAsia="en-US"/>
        </w:rPr>
        <w:t xml:space="preserve"> автомобильно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1E0057">
        <w:rPr>
          <w:rFonts w:eastAsiaTheme="minorHAnsi"/>
          <w:bCs/>
          <w:sz w:val="28"/>
          <w:szCs w:val="28"/>
          <w:lang w:eastAsia="en-US"/>
        </w:rPr>
        <w:t xml:space="preserve"> транспорт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1E0057">
        <w:rPr>
          <w:rFonts w:eastAsiaTheme="minorHAnsi"/>
          <w:bCs/>
          <w:sz w:val="28"/>
          <w:szCs w:val="28"/>
          <w:lang w:eastAsia="en-US"/>
        </w:rPr>
        <w:t>, городско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1E0057">
        <w:rPr>
          <w:rFonts w:eastAsiaTheme="minorHAnsi"/>
          <w:bCs/>
          <w:sz w:val="28"/>
          <w:szCs w:val="28"/>
          <w:lang w:eastAsia="en-US"/>
        </w:rPr>
        <w:t xml:space="preserve"> наземно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1E0057">
        <w:rPr>
          <w:rFonts w:eastAsiaTheme="minorHAnsi"/>
          <w:bCs/>
          <w:sz w:val="28"/>
          <w:szCs w:val="28"/>
          <w:lang w:eastAsia="en-US"/>
        </w:rPr>
        <w:t xml:space="preserve"> электрическо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1E0057">
        <w:rPr>
          <w:rFonts w:eastAsiaTheme="minorHAnsi"/>
          <w:bCs/>
          <w:sz w:val="28"/>
          <w:szCs w:val="28"/>
          <w:lang w:eastAsia="en-US"/>
        </w:rPr>
        <w:t xml:space="preserve"> транспорт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1E0057">
        <w:rPr>
          <w:rFonts w:eastAsiaTheme="minorHAnsi"/>
          <w:bCs/>
          <w:sz w:val="28"/>
          <w:szCs w:val="28"/>
          <w:lang w:eastAsia="en-US"/>
        </w:rPr>
        <w:t xml:space="preserve"> и в дорожном хозяйстве</w:t>
      </w:r>
      <w:r w:rsidRPr="001E0057">
        <w:rPr>
          <w:rFonts w:eastAsiaTheme="minorEastAsia"/>
          <w:sz w:val="28"/>
          <w:szCs w:val="28"/>
        </w:rPr>
        <w:t>, предмет ко</w:t>
      </w:r>
      <w:r>
        <w:rPr>
          <w:rFonts w:eastAsiaTheme="minorEastAsia"/>
          <w:sz w:val="28"/>
          <w:szCs w:val="28"/>
        </w:rPr>
        <w:t>т</w:t>
      </w:r>
      <w:r w:rsidRPr="001E0057">
        <w:rPr>
          <w:rFonts w:eastAsiaTheme="minorEastAsia"/>
          <w:sz w:val="28"/>
          <w:szCs w:val="28"/>
        </w:rPr>
        <w:t>орого сформулирован как</w:t>
      </w:r>
      <w:r w:rsidRPr="006425E7">
        <w:rPr>
          <w:rFonts w:eastAsiaTheme="minorEastAsia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соблюдение обязательных требований:</w:t>
      </w:r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установленных в отношении перевозок по смежным межрегиональным маршрутам регулярных перевозок, межмуниципальным маршрутам регулярных перевозок и муниципальным маршрутам регулярных перевозок в границах субъектов Российской Федерации - городов федерального значения Москвы, Санкт-Петербурга и Севастополя, не относящихся к предмету федерального государственного контроля (надзора) </w:t>
      </w:r>
      <w:r>
        <w:rPr>
          <w:rFonts w:eastAsiaTheme="minorHAnsi"/>
          <w:sz w:val="28"/>
          <w:szCs w:val="28"/>
          <w:lang w:eastAsia="en-US"/>
        </w:rPr>
        <w:lastRenderedPageBreak/>
        <w:t>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В соответствии с подпунктом 2 пункта 1 статьи 3.1 Устава автомобильного транспорта, </w:t>
      </w:r>
      <w:r>
        <w:rPr>
          <w:rFonts w:eastAsiaTheme="minorHAnsi"/>
          <w:sz w:val="28"/>
          <w:szCs w:val="28"/>
          <w:lang w:eastAsia="en-US"/>
        </w:rPr>
        <w:t>региональный государственный контроль (надзор) на автомобильном транспорте, городском наземном электрическом транспорте и в дорожном хозяйстве возложен на уполномоченные органы исполнительной власти субъектов Российской Федерации.</w:t>
      </w:r>
    </w:p>
    <w:p w:rsidR="00AF3CAF" w:rsidRDefault="002E4DDC" w:rsidP="00AF3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 учетом изложенного, проектом предлагается закрепить за Комитетом Ленинградской области по транспорту полномочия по осуществлению регионального государственного контроля (надзора) </w:t>
      </w:r>
      <w:r w:rsidRPr="006425E7">
        <w:rPr>
          <w:rFonts w:eastAsiaTheme="minorEastAsia"/>
          <w:sz w:val="28"/>
          <w:szCs w:val="28"/>
        </w:rPr>
        <w:t xml:space="preserve">в отношении </w:t>
      </w:r>
      <w:r w:rsidRPr="006425E7">
        <w:rPr>
          <w:rFonts w:eastAsiaTheme="minorHAnsi"/>
          <w:sz w:val="28"/>
          <w:szCs w:val="28"/>
          <w:lang w:eastAsia="en-US"/>
        </w:rPr>
        <w:t xml:space="preserve">регулярных </w:t>
      </w:r>
      <w:r w:rsidRPr="006425E7">
        <w:rPr>
          <w:rFonts w:eastAsiaTheme="minorEastAsia"/>
          <w:sz w:val="28"/>
          <w:szCs w:val="28"/>
        </w:rPr>
        <w:t>перевозок, осуществляемых по межмуниципальным маршрутам Ленинградской области и смежным межрегиональным маршрутам, начальный остановочный пункт которых расположен на территории Ленинградской области</w:t>
      </w:r>
      <w:r w:rsidR="00AF3CAF">
        <w:rPr>
          <w:rFonts w:eastAsiaTheme="minorEastAsia"/>
          <w:sz w:val="28"/>
          <w:szCs w:val="28"/>
        </w:rPr>
        <w:t>,</w:t>
      </w:r>
      <w:r w:rsidR="00AF3CAF">
        <w:rPr>
          <w:rFonts w:eastAsiaTheme="minorHAnsi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2E4DDC" w:rsidRDefault="002E4DDC" w:rsidP="002E4D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5E7">
        <w:rPr>
          <w:rFonts w:eastAsiaTheme="minorEastAsia"/>
          <w:sz w:val="28"/>
          <w:szCs w:val="28"/>
        </w:rPr>
        <w:t>Предмет</w:t>
      </w:r>
      <w:r>
        <w:rPr>
          <w:rFonts w:eastAsiaTheme="minorEastAsia"/>
          <w:sz w:val="28"/>
          <w:szCs w:val="28"/>
        </w:rPr>
        <w:t>ом</w:t>
      </w:r>
      <w:r w:rsidRPr="006425E7">
        <w:rPr>
          <w:rFonts w:eastAsiaTheme="minorEastAsia"/>
          <w:sz w:val="28"/>
          <w:szCs w:val="28"/>
        </w:rPr>
        <w:t xml:space="preserve"> нового вида контрольно-надзорной деятельности </w:t>
      </w:r>
      <w:r>
        <w:rPr>
          <w:rFonts w:eastAsiaTheme="minorEastAsia"/>
          <w:sz w:val="28"/>
          <w:szCs w:val="28"/>
        </w:rPr>
        <w:t xml:space="preserve">является </w:t>
      </w:r>
      <w:r w:rsidRPr="006425E7">
        <w:rPr>
          <w:rFonts w:eastAsiaTheme="minorEastAsia"/>
          <w:sz w:val="28"/>
          <w:szCs w:val="28"/>
        </w:rPr>
        <w:t>с</w:t>
      </w:r>
      <w:r w:rsidRPr="006425E7">
        <w:rPr>
          <w:rFonts w:eastAsiaTheme="minorHAnsi"/>
          <w:sz w:val="28"/>
          <w:szCs w:val="28"/>
          <w:lang w:eastAsia="en-US"/>
        </w:rPr>
        <w:t>облюдение обязательных требований, установленных федеральными актами, не относящихся к предмету федерального государственного контроля (надзора), и региональным законодательством.</w:t>
      </w:r>
    </w:p>
    <w:p w:rsidR="002E4DDC" w:rsidRDefault="002E4DDC" w:rsidP="002E4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Пункты 1.1, 2.1 Положения о Комитете Ленинградской области по транспорту изложены в новой редакции, предусматривающей полномочия по осуществлению регионального контроля </w:t>
      </w:r>
      <w:r w:rsidRPr="00C36F9F">
        <w:rPr>
          <w:rFonts w:eastAsia="Calibri"/>
          <w:sz w:val="28"/>
          <w:szCs w:val="28"/>
          <w:lang w:eastAsia="en-US"/>
        </w:rPr>
        <w:t>(надзор</w:t>
      </w:r>
      <w:r>
        <w:rPr>
          <w:rFonts w:eastAsia="Calibri"/>
          <w:sz w:val="28"/>
          <w:szCs w:val="28"/>
          <w:lang w:eastAsia="en-US"/>
        </w:rPr>
        <w:t>а</w:t>
      </w:r>
      <w:r w:rsidRPr="00C36F9F">
        <w:rPr>
          <w:rFonts w:eastAsia="Calibri"/>
          <w:sz w:val="28"/>
          <w:szCs w:val="28"/>
          <w:lang w:eastAsia="en-US"/>
        </w:rPr>
        <w:t xml:space="preserve">) на автомобильном транспорте, городском наземном электрическом транспорте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C36F9F">
        <w:rPr>
          <w:rFonts w:eastAsia="Calibri"/>
          <w:sz w:val="28"/>
          <w:szCs w:val="28"/>
          <w:lang w:eastAsia="en-US"/>
        </w:rPr>
        <w:t>соблюдение</w:t>
      </w:r>
      <w:r>
        <w:rPr>
          <w:rFonts w:eastAsia="Calibri"/>
          <w:sz w:val="28"/>
          <w:szCs w:val="28"/>
          <w:lang w:eastAsia="en-US"/>
        </w:rPr>
        <w:t>м</w:t>
      </w:r>
      <w:r w:rsidRPr="00C36F9F">
        <w:rPr>
          <w:rFonts w:eastAsia="Calibri"/>
          <w:sz w:val="28"/>
          <w:szCs w:val="28"/>
          <w:lang w:eastAsia="en-US"/>
        </w:rPr>
        <w:t xml:space="preserve">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36F9F">
        <w:rPr>
          <w:rFonts w:eastAsia="Calibri"/>
          <w:sz w:val="28"/>
          <w:szCs w:val="28"/>
          <w:lang w:eastAsia="en-US"/>
        </w:rPr>
        <w:t xml:space="preserve">установленных </w:t>
      </w:r>
      <w:r w:rsidRPr="006425E7">
        <w:rPr>
          <w:rFonts w:eastAsiaTheme="minorEastAsia"/>
          <w:sz w:val="28"/>
          <w:szCs w:val="28"/>
        </w:rPr>
        <w:t xml:space="preserve">в отношении </w:t>
      </w:r>
      <w:r w:rsidRPr="006425E7">
        <w:rPr>
          <w:rFonts w:eastAsiaTheme="minorHAnsi"/>
          <w:sz w:val="28"/>
          <w:szCs w:val="28"/>
          <w:lang w:eastAsia="en-US"/>
        </w:rPr>
        <w:t xml:space="preserve">регулярных </w:t>
      </w:r>
      <w:r w:rsidRPr="006425E7">
        <w:rPr>
          <w:rFonts w:eastAsiaTheme="minorEastAsia"/>
          <w:sz w:val="28"/>
          <w:szCs w:val="28"/>
        </w:rPr>
        <w:t>перевозок, осуществляемых по межмуниципальным маршрутам Ленинградской области и смежным межрегиональным маршрутам, начальный остановочный пункт которых расположен на территории Ленинградской области</w:t>
      </w:r>
      <w:r>
        <w:rPr>
          <w:sz w:val="28"/>
          <w:szCs w:val="28"/>
        </w:rPr>
        <w:t>, не относящихся к предмету</w:t>
      </w:r>
      <w:proofErr w:type="gramEnd"/>
      <w:r>
        <w:rPr>
          <w:sz w:val="28"/>
          <w:szCs w:val="28"/>
        </w:rPr>
        <w:t xml:space="preserve"> федерального государственного контроля (надзора) на автомобильном транспорте, городском наземном электрическом транспорте </w:t>
      </w:r>
      <w:r w:rsidR="00662D00">
        <w:rPr>
          <w:sz w:val="28"/>
          <w:szCs w:val="28"/>
        </w:rPr>
        <w:t xml:space="preserve">и в дорожном хозяйстве </w:t>
      </w:r>
      <w:r>
        <w:rPr>
          <w:sz w:val="28"/>
          <w:szCs w:val="28"/>
        </w:rPr>
        <w:t>в области организации регулярных перевозок.</w:t>
      </w:r>
    </w:p>
    <w:p w:rsidR="002E4DDC" w:rsidRPr="006425E7" w:rsidRDefault="002E4DDC" w:rsidP="002E4D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Положение о Комитете дополнено пунктом 2.45, предусматривающим соответствующие полномочия.</w:t>
      </w:r>
    </w:p>
    <w:p w:rsidR="002E4DDC" w:rsidRDefault="002E4DDC" w:rsidP="002E4DD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33CC">
        <w:rPr>
          <w:sz w:val="28"/>
          <w:szCs w:val="28"/>
        </w:rPr>
        <w:t xml:space="preserve">Федеральным законом от 24.02.2021 № 26-ФЗ внесены изменения в </w:t>
      </w:r>
      <w:r>
        <w:rPr>
          <w:sz w:val="28"/>
          <w:szCs w:val="28"/>
        </w:rPr>
        <w:t>Федеральный</w:t>
      </w:r>
      <w:r w:rsidRPr="001E224B">
        <w:rPr>
          <w:sz w:val="28"/>
          <w:szCs w:val="28"/>
        </w:rPr>
        <w:t xml:space="preserve"> закон от 08.11.2007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.</w:t>
      </w:r>
    </w:p>
    <w:p w:rsidR="002E4DDC" w:rsidRDefault="002E4DDC" w:rsidP="002E4DD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 пунктами 7, 8 статьи 20 </w:t>
      </w:r>
      <w:r w:rsidRPr="001E224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E224B">
        <w:rPr>
          <w:sz w:val="28"/>
          <w:szCs w:val="28"/>
        </w:rPr>
        <w:t xml:space="preserve"> автомобильного транспорта</w:t>
      </w:r>
      <w:r>
        <w:rPr>
          <w:sz w:val="28"/>
          <w:szCs w:val="28"/>
        </w:rPr>
        <w:t xml:space="preserve"> в новой редакции органы </w:t>
      </w:r>
      <w:r w:rsidRPr="001E224B">
        <w:rPr>
          <w:sz w:val="28"/>
          <w:szCs w:val="28"/>
        </w:rPr>
        <w:t xml:space="preserve">исполнительной власти субъектов Российской Федерации </w:t>
      </w:r>
      <w:r>
        <w:rPr>
          <w:sz w:val="28"/>
          <w:szCs w:val="28"/>
        </w:rPr>
        <w:t xml:space="preserve">наделяются </w:t>
      </w:r>
      <w:r w:rsidRPr="001E224B">
        <w:rPr>
          <w:sz w:val="28"/>
          <w:szCs w:val="28"/>
        </w:rPr>
        <w:t>полномочиями по определению</w:t>
      </w:r>
      <w:r>
        <w:rPr>
          <w:sz w:val="28"/>
          <w:szCs w:val="28"/>
        </w:rPr>
        <w:t>:</w:t>
      </w:r>
    </w:p>
    <w:p w:rsidR="002E4DDC" w:rsidRDefault="002E4DDC" w:rsidP="002E4D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п</w:t>
      </w:r>
      <w:r>
        <w:rPr>
          <w:rFonts w:eastAsiaTheme="minorHAnsi"/>
          <w:sz w:val="28"/>
          <w:szCs w:val="28"/>
          <w:lang w:eastAsia="en-US"/>
        </w:rPr>
        <w:t xml:space="preserve">орядка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 статьи 21 настоящего Федерального закона, </w:t>
      </w:r>
      <w:r>
        <w:rPr>
          <w:rFonts w:eastAsiaTheme="minorHAnsi"/>
          <w:sz w:val="28"/>
          <w:szCs w:val="28"/>
          <w:lang w:eastAsia="en-US"/>
        </w:rPr>
        <w:lastRenderedPageBreak/>
        <w:t>перевозки багажа, провоза ручной клади, а также подтверждения пассажиром права на бесплатный или льготный проезд при проезде по маршрутам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регулярных перевозок в городском, пригородном и междугородном </w:t>
      </w:r>
      <w:proofErr w:type="gramStart"/>
      <w:r>
        <w:rPr>
          <w:rFonts w:eastAsiaTheme="minorHAnsi"/>
          <w:sz w:val="28"/>
          <w:szCs w:val="28"/>
          <w:lang w:eastAsia="en-US"/>
        </w:rPr>
        <w:t>сообщении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установленным в границах одного субъекта Российской Федерации;</w:t>
      </w:r>
    </w:p>
    <w:p w:rsidR="002E4DDC" w:rsidRDefault="002E4DDC" w:rsidP="002E4D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порядка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одного субъекта Российской Федерации.</w:t>
      </w:r>
    </w:p>
    <w:p w:rsidR="002E4DDC" w:rsidRDefault="002E4DDC" w:rsidP="002E4D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Принимая во внимание, что пунктом 4 статьи 11 Федерального закона от 13.017.2015 № 220-ФЗ «</w:t>
      </w:r>
      <w:r w:rsidRPr="006A443A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», на территории Ленинградской области полномочия по установлению, изменению и отмене межмуниципальных маршрутов реализовываются Комитетом Ленинградской области по транспорту, полагаем целесообразным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наделить Комитет полномочиями по проведению соответствующих проверок на маршрутах</w:t>
      </w:r>
      <w:r w:rsidRPr="006A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регулярных перевозок в пригородном и междугородн</w:t>
      </w:r>
      <w:r w:rsidR="00474BA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 сообщении, установленны</w:t>
      </w:r>
      <w:r w:rsidR="00AF3CAF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в границах Ленинградской области.</w:t>
      </w:r>
    </w:p>
    <w:p w:rsidR="002E4DDC" w:rsidRDefault="002E4DDC" w:rsidP="002E4D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учетом изложенного, Положение о Комитете Ленинградской области по транспорту предлагается дополнить пунктами 2.46, 2.47, </w:t>
      </w:r>
      <w:r w:rsidR="00934B2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.48, </w:t>
      </w:r>
      <w:r w:rsidR="00934B2C">
        <w:rPr>
          <w:rFonts w:eastAsiaTheme="minorHAnsi"/>
          <w:sz w:val="28"/>
          <w:szCs w:val="28"/>
          <w:lang w:eastAsia="en-US"/>
        </w:rPr>
        <w:t xml:space="preserve"> 2.49, </w:t>
      </w:r>
      <w:r>
        <w:rPr>
          <w:rFonts w:eastAsiaTheme="minorHAnsi"/>
          <w:sz w:val="28"/>
          <w:szCs w:val="28"/>
          <w:lang w:eastAsia="en-US"/>
        </w:rPr>
        <w:t>предусматривающими соответствующие полномочия.</w:t>
      </w:r>
      <w:proofErr w:type="gramEnd"/>
    </w:p>
    <w:p w:rsidR="002E4DDC" w:rsidRPr="00E06BB1" w:rsidRDefault="002E4DDC" w:rsidP="002E4DDC">
      <w:pPr>
        <w:pStyle w:val="a4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06BB1">
        <w:rPr>
          <w:rFonts w:eastAsia="Calibri"/>
          <w:sz w:val="28"/>
          <w:szCs w:val="28"/>
          <w:lang w:eastAsia="en-US"/>
        </w:rPr>
        <w:t>Поскольку проект</w:t>
      </w:r>
      <w:r>
        <w:rPr>
          <w:rFonts w:eastAsia="Calibri"/>
          <w:sz w:val="28"/>
          <w:szCs w:val="28"/>
          <w:lang w:eastAsia="en-US"/>
        </w:rPr>
        <w:t xml:space="preserve"> постановления не </w:t>
      </w:r>
      <w:r w:rsidRPr="00BB763D">
        <w:rPr>
          <w:rFonts w:eastAsia="Calibri"/>
          <w:sz w:val="28"/>
          <w:szCs w:val="28"/>
          <w:lang w:eastAsia="en-US"/>
        </w:rPr>
        <w:t>затрагивает вопросы предпринимательской и инвестиционной деятельности</w:t>
      </w:r>
      <w:r>
        <w:rPr>
          <w:rFonts w:eastAsia="Calibri"/>
          <w:sz w:val="28"/>
          <w:szCs w:val="28"/>
          <w:lang w:eastAsia="en-US"/>
        </w:rPr>
        <w:t>, необходимость</w:t>
      </w:r>
      <w:r w:rsidRPr="00E06BB1">
        <w:rPr>
          <w:rFonts w:eastAsia="Calibri"/>
          <w:sz w:val="28"/>
          <w:szCs w:val="28"/>
          <w:lang w:eastAsia="en-US"/>
        </w:rPr>
        <w:t xml:space="preserve"> 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E06BB1">
        <w:rPr>
          <w:rFonts w:eastAsia="Calibri"/>
          <w:sz w:val="28"/>
          <w:szCs w:val="28"/>
          <w:lang w:eastAsia="en-US"/>
        </w:rPr>
        <w:t xml:space="preserve"> процедуры оценки регулирующего воздействия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2D00">
        <w:rPr>
          <w:rFonts w:eastAsia="Calibri"/>
          <w:sz w:val="28"/>
          <w:szCs w:val="28"/>
          <w:lang w:eastAsia="en-US"/>
        </w:rPr>
        <w:t>отсутствует</w:t>
      </w:r>
      <w:r w:rsidRPr="00E06BB1">
        <w:rPr>
          <w:rFonts w:eastAsia="Calibri"/>
          <w:sz w:val="28"/>
          <w:szCs w:val="28"/>
          <w:lang w:eastAsia="en-US"/>
        </w:rPr>
        <w:t xml:space="preserve">.       </w:t>
      </w: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</w:p>
    <w:p w:rsidR="002E4DDC" w:rsidRDefault="002E4DDC" w:rsidP="002E4DDC">
      <w:pPr>
        <w:jc w:val="center"/>
        <w:rPr>
          <w:rFonts w:eastAsia="Calibri"/>
          <w:sz w:val="28"/>
          <w:szCs w:val="28"/>
          <w:lang w:eastAsia="en-US"/>
        </w:rPr>
      </w:pP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 </w:t>
      </w: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Ленинградской области </w:t>
      </w:r>
    </w:p>
    <w:p w:rsidR="002E4DDC" w:rsidRDefault="002E4DDC" w:rsidP="002E4D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транспорту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М.С. Присяжнюк </w:t>
      </w:r>
    </w:p>
    <w:p w:rsidR="002E4DDC" w:rsidRDefault="002E4DDC" w:rsidP="002E4DDC">
      <w:pPr>
        <w:jc w:val="center"/>
        <w:rPr>
          <w:rFonts w:eastAsia="Calibri"/>
          <w:sz w:val="28"/>
          <w:szCs w:val="28"/>
          <w:lang w:eastAsia="en-US"/>
        </w:rPr>
      </w:pPr>
    </w:p>
    <w:p w:rsidR="00D87099" w:rsidRPr="002E4DDC" w:rsidRDefault="00D87099" w:rsidP="002E4DDC"/>
    <w:sectPr w:rsidR="00D87099" w:rsidRPr="002E4DDC" w:rsidSect="00D242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2" w:rsidRDefault="00A80D32" w:rsidP="00D24273">
      <w:r>
        <w:separator/>
      </w:r>
    </w:p>
  </w:endnote>
  <w:endnote w:type="continuationSeparator" w:id="0">
    <w:p w:rsidR="00A80D32" w:rsidRDefault="00A80D32" w:rsidP="00D2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2" w:rsidRDefault="00A80D32" w:rsidP="00D24273">
      <w:r>
        <w:separator/>
      </w:r>
    </w:p>
  </w:footnote>
  <w:footnote w:type="continuationSeparator" w:id="0">
    <w:p w:rsidR="00A80D32" w:rsidRDefault="00A80D32" w:rsidP="00D2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71530"/>
      <w:docPartObj>
        <w:docPartGallery w:val="Page Numbers (Top of Page)"/>
        <w:docPartUnique/>
      </w:docPartObj>
    </w:sdtPr>
    <w:sdtEndPr/>
    <w:sdtContent>
      <w:p w:rsidR="00D24273" w:rsidRDefault="00D242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F6">
          <w:rPr>
            <w:noProof/>
          </w:rPr>
          <w:t>3</w:t>
        </w:r>
        <w:r>
          <w:fldChar w:fldCharType="end"/>
        </w:r>
      </w:p>
    </w:sdtContent>
  </w:sdt>
  <w:p w:rsidR="00D24273" w:rsidRDefault="00D242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2E"/>
    <w:multiLevelType w:val="hybridMultilevel"/>
    <w:tmpl w:val="A6B62784"/>
    <w:lvl w:ilvl="0" w:tplc="47C48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0D43"/>
    <w:multiLevelType w:val="hybridMultilevel"/>
    <w:tmpl w:val="A6B62784"/>
    <w:lvl w:ilvl="0" w:tplc="47C48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E7"/>
    <w:rsid w:val="00037087"/>
    <w:rsid w:val="000E4987"/>
    <w:rsid w:val="00114C37"/>
    <w:rsid w:val="0012698C"/>
    <w:rsid w:val="001E0057"/>
    <w:rsid w:val="002173D6"/>
    <w:rsid w:val="002E4DDC"/>
    <w:rsid w:val="00387EDC"/>
    <w:rsid w:val="003C205C"/>
    <w:rsid w:val="00474BAB"/>
    <w:rsid w:val="004B72F0"/>
    <w:rsid w:val="004F57F7"/>
    <w:rsid w:val="005B069F"/>
    <w:rsid w:val="005F69DB"/>
    <w:rsid w:val="006425E7"/>
    <w:rsid w:val="00662D00"/>
    <w:rsid w:val="006733CC"/>
    <w:rsid w:val="006932E3"/>
    <w:rsid w:val="006A0718"/>
    <w:rsid w:val="006A443A"/>
    <w:rsid w:val="006A7279"/>
    <w:rsid w:val="00867FF6"/>
    <w:rsid w:val="008A6E9B"/>
    <w:rsid w:val="0090039A"/>
    <w:rsid w:val="00934B2C"/>
    <w:rsid w:val="00A80D32"/>
    <w:rsid w:val="00AF3CAF"/>
    <w:rsid w:val="00B0205A"/>
    <w:rsid w:val="00C10B30"/>
    <w:rsid w:val="00C16E09"/>
    <w:rsid w:val="00CA6DC5"/>
    <w:rsid w:val="00D24273"/>
    <w:rsid w:val="00D35A78"/>
    <w:rsid w:val="00D87099"/>
    <w:rsid w:val="00E06BB1"/>
    <w:rsid w:val="00E36669"/>
    <w:rsid w:val="00EA7125"/>
    <w:rsid w:val="00F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0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4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0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4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Екатерина Владимировна Пугачева</cp:lastModifiedBy>
  <cp:revision>2</cp:revision>
  <dcterms:created xsi:type="dcterms:W3CDTF">2021-12-06T10:22:00Z</dcterms:created>
  <dcterms:modified xsi:type="dcterms:W3CDTF">2021-12-06T10:22:00Z</dcterms:modified>
</cp:coreProperties>
</file>