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EE" w:rsidRDefault="004611EE" w:rsidP="004611EE">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p>
    <w:p w:rsidR="004611EE" w:rsidRDefault="004611EE" w:rsidP="004611EE">
      <w:pPr>
        <w:keepNext w:val="0"/>
        <w:keepLines w:val="0"/>
        <w:autoSpaceDE w:val="0"/>
        <w:autoSpaceDN w:val="0"/>
        <w:adjustRightInd w:val="0"/>
        <w:spacing w:before="0" w:line="240" w:lineRule="auto"/>
        <w:rPr>
          <w:rFonts w:ascii="Tahoma" w:eastAsiaTheme="minorHAnsi" w:hAnsi="Tahoma" w:cs="Tahoma"/>
          <w:color w:val="auto"/>
          <w:sz w:val="20"/>
          <w:szCs w:val="20"/>
        </w:rPr>
      </w:pPr>
    </w:p>
    <w:p w:rsidR="004611EE" w:rsidRDefault="004611EE" w:rsidP="004611EE">
      <w:pPr>
        <w:autoSpaceDE w:val="0"/>
        <w:autoSpaceDN w:val="0"/>
        <w:adjustRightInd w:val="0"/>
        <w:spacing w:after="0" w:line="240" w:lineRule="auto"/>
        <w:outlineLvl w:val="0"/>
        <w:rPr>
          <w:rFonts w:ascii="Arial" w:hAnsi="Arial" w:cs="Arial"/>
          <w:sz w:val="20"/>
          <w:szCs w:val="20"/>
        </w:rPr>
      </w:pPr>
    </w:p>
    <w:p w:rsidR="004611EE" w:rsidRDefault="004611EE" w:rsidP="004611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ЛЕНИНГРАДСКОЙ ОБЛАСТИ</w:t>
      </w:r>
    </w:p>
    <w:p w:rsidR="004611EE" w:rsidRDefault="004611EE" w:rsidP="004611EE">
      <w:pPr>
        <w:keepNext w:val="0"/>
        <w:keepLines w:val="0"/>
        <w:autoSpaceDE w:val="0"/>
        <w:autoSpaceDN w:val="0"/>
        <w:adjustRightInd w:val="0"/>
        <w:spacing w:before="0" w:line="240" w:lineRule="auto"/>
        <w:rPr>
          <w:rFonts w:ascii="Arial" w:eastAsiaTheme="minorHAnsi" w:hAnsi="Arial" w:cs="Arial"/>
          <w:color w:val="auto"/>
          <w:sz w:val="20"/>
          <w:szCs w:val="20"/>
        </w:rPr>
      </w:pPr>
    </w:p>
    <w:p w:rsidR="004611EE" w:rsidRDefault="004611EE" w:rsidP="004611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4611EE" w:rsidRDefault="004611EE" w:rsidP="004611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29 июня 2020 г. N 455</w:t>
      </w:r>
    </w:p>
    <w:p w:rsidR="004611EE" w:rsidRDefault="004611EE" w:rsidP="004611EE">
      <w:pPr>
        <w:keepNext w:val="0"/>
        <w:keepLines w:val="0"/>
        <w:autoSpaceDE w:val="0"/>
        <w:autoSpaceDN w:val="0"/>
        <w:adjustRightInd w:val="0"/>
        <w:spacing w:before="0" w:line="240" w:lineRule="auto"/>
        <w:rPr>
          <w:rFonts w:ascii="Arial" w:eastAsiaTheme="minorHAnsi" w:hAnsi="Arial" w:cs="Arial"/>
          <w:color w:val="auto"/>
          <w:sz w:val="20"/>
          <w:szCs w:val="20"/>
        </w:rPr>
      </w:pPr>
    </w:p>
    <w:p w:rsidR="004611EE" w:rsidRDefault="004611EE" w:rsidP="004611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ПОРЯДКА ПРЕДОСТАВЛЕНИЯ СУБСИДИИ НА ВОЗМЕЩЕНИЕ</w:t>
      </w:r>
    </w:p>
    <w:p w:rsidR="004611EE" w:rsidRDefault="004611EE" w:rsidP="004611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ЧАСТИ ЗАТРАТ ЮРИДИЧЕСКИМ ЛИЦАМ, ИНДИВИДУАЛЬНЫМ</w:t>
      </w:r>
    </w:p>
    <w:p w:rsidR="004611EE" w:rsidRDefault="004611EE" w:rsidP="004611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ПРЕДПРИНИМАТЕЛЯМ, ОСУЩЕСТВЛЯЮЩИМ ДЕЯТЕЛЬНОСТЬ НА ТЕРРИТОРИИ</w:t>
      </w:r>
    </w:p>
    <w:p w:rsidR="004611EE" w:rsidRDefault="004611EE" w:rsidP="004611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НА ЗАКУПКУ АВТОБУСОВ В РАМКАХ</w:t>
      </w:r>
    </w:p>
    <w:p w:rsidR="004611EE" w:rsidRDefault="004611EE" w:rsidP="004611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ПРОГРАММЫ ЛЕНИНГРАДСКОЙ ОБЛАСТИ</w:t>
      </w:r>
    </w:p>
    <w:p w:rsidR="004611EE" w:rsidRDefault="004611EE" w:rsidP="004611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"СОЦИАЛЬНАЯ ПОДДЕРЖКА ОТДЕЛЬНЫХ КАТЕГОРИЙ ГРАЖДАН</w:t>
      </w:r>
    </w:p>
    <w:p w:rsidR="004611EE" w:rsidRDefault="004611EE" w:rsidP="004611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ЛЕНИНГРАДСКОЙ ОБЛАСТИ"</w:t>
      </w:r>
    </w:p>
    <w:p w:rsidR="004611EE" w:rsidRDefault="004611EE" w:rsidP="004611E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611E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611EE" w:rsidRDefault="004611E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611EE" w:rsidRDefault="004611E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611EE" w:rsidRDefault="004611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611EE" w:rsidRDefault="004611EE">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4611EE" w:rsidRDefault="004611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28.05.2021 </w:t>
            </w:r>
            <w:hyperlink r:id="rId6" w:history="1">
              <w:r>
                <w:rPr>
                  <w:rFonts w:ascii="Arial" w:hAnsi="Arial" w:cs="Arial"/>
                  <w:color w:val="0000FF"/>
                  <w:sz w:val="20"/>
                  <w:szCs w:val="20"/>
                </w:rPr>
                <w:t>N 314</w:t>
              </w:r>
            </w:hyperlink>
            <w:r>
              <w:rPr>
                <w:rFonts w:ascii="Arial" w:hAnsi="Arial" w:cs="Arial"/>
                <w:color w:val="392C69"/>
                <w:sz w:val="20"/>
                <w:szCs w:val="20"/>
              </w:rPr>
              <w:t xml:space="preserve">, от 07.10.2022 </w:t>
            </w:r>
            <w:hyperlink r:id="rId7" w:history="1">
              <w:r>
                <w:rPr>
                  <w:rFonts w:ascii="Arial" w:hAnsi="Arial" w:cs="Arial"/>
                  <w:color w:val="0000FF"/>
                  <w:sz w:val="20"/>
                  <w:szCs w:val="20"/>
                </w:rPr>
                <w:t>N 713</w:t>
              </w:r>
            </w:hyperlink>
            <w:r>
              <w:rPr>
                <w:rFonts w:ascii="Arial" w:hAnsi="Arial" w:cs="Arial"/>
                <w:color w:val="392C69"/>
                <w:sz w:val="20"/>
                <w:szCs w:val="20"/>
              </w:rPr>
              <w:t xml:space="preserve">, от 16.05.2023 </w:t>
            </w:r>
            <w:hyperlink r:id="rId8" w:history="1">
              <w:r>
                <w:rPr>
                  <w:rFonts w:ascii="Arial" w:hAnsi="Arial" w:cs="Arial"/>
                  <w:color w:val="0000FF"/>
                  <w:sz w:val="20"/>
                  <w:szCs w:val="20"/>
                </w:rPr>
                <w:t>N 308</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611EE" w:rsidRDefault="004611EE">
            <w:pPr>
              <w:autoSpaceDE w:val="0"/>
              <w:autoSpaceDN w:val="0"/>
              <w:adjustRightInd w:val="0"/>
              <w:spacing w:after="0" w:line="240" w:lineRule="auto"/>
              <w:jc w:val="center"/>
              <w:rPr>
                <w:rFonts w:ascii="Arial" w:hAnsi="Arial" w:cs="Arial"/>
                <w:color w:val="392C69"/>
                <w:sz w:val="20"/>
                <w:szCs w:val="20"/>
              </w:rPr>
            </w:pPr>
          </w:p>
        </w:tc>
      </w:tr>
    </w:tbl>
    <w:p w:rsidR="004611EE" w:rsidRDefault="004611EE" w:rsidP="004611EE">
      <w:pPr>
        <w:autoSpaceDE w:val="0"/>
        <w:autoSpaceDN w:val="0"/>
        <w:adjustRightInd w:val="0"/>
        <w:spacing w:after="0" w:line="240" w:lineRule="auto"/>
        <w:rPr>
          <w:rFonts w:ascii="Arial" w:hAnsi="Arial" w:cs="Arial"/>
          <w:sz w:val="20"/>
          <w:szCs w:val="20"/>
        </w:rPr>
      </w:pPr>
    </w:p>
    <w:p w:rsidR="004611EE" w:rsidRDefault="004611EE" w:rsidP="004611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9" w:history="1">
        <w:r>
          <w:rPr>
            <w:rFonts w:ascii="Arial" w:hAnsi="Arial" w:cs="Arial"/>
            <w:color w:val="0000FF"/>
            <w:sz w:val="20"/>
            <w:szCs w:val="20"/>
          </w:rPr>
          <w:t>статьей 78</w:t>
        </w:r>
      </w:hyperlink>
      <w:r>
        <w:rPr>
          <w:rFonts w:ascii="Arial" w:hAnsi="Arial" w:cs="Arial"/>
          <w:sz w:val="20"/>
          <w:szCs w:val="20"/>
        </w:rPr>
        <w:t xml:space="preserve"> Бюджетного кодекса Российской Федерации, в целях реализации государственной программы Ленинградской области "Социальная поддержка отдельных категорий граждан в Ленинградской области" Правительство Ленинградской области постановляет:</w:t>
      </w:r>
    </w:p>
    <w:p w:rsidR="004611EE" w:rsidRDefault="004611EE" w:rsidP="004611EE">
      <w:pPr>
        <w:autoSpaceDE w:val="0"/>
        <w:autoSpaceDN w:val="0"/>
        <w:adjustRightInd w:val="0"/>
        <w:spacing w:after="0" w:line="240" w:lineRule="auto"/>
        <w:rPr>
          <w:rFonts w:ascii="Arial" w:hAnsi="Arial" w:cs="Arial"/>
          <w:sz w:val="20"/>
          <w:szCs w:val="20"/>
        </w:rPr>
      </w:pPr>
    </w:p>
    <w:p w:rsidR="004611EE" w:rsidRDefault="004611EE" w:rsidP="004611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w:t>
      </w:r>
      <w:hyperlink w:anchor="Par39" w:history="1">
        <w:r>
          <w:rPr>
            <w:rFonts w:ascii="Arial" w:hAnsi="Arial" w:cs="Arial"/>
            <w:color w:val="0000FF"/>
            <w:sz w:val="20"/>
            <w:szCs w:val="20"/>
          </w:rPr>
          <w:t>Порядок</w:t>
        </w:r>
      </w:hyperlink>
      <w:r>
        <w:rPr>
          <w:rFonts w:ascii="Arial" w:hAnsi="Arial" w:cs="Arial"/>
          <w:sz w:val="20"/>
          <w:szCs w:val="20"/>
        </w:rPr>
        <w:t xml:space="preserve"> предоставления субсидии на возмещение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 в рамках государственной программы Ленинградской области "Социальная поддержка отдельных категорий граждан в Ленинградской области".</w:t>
      </w:r>
    </w:p>
    <w:p w:rsidR="004611EE" w:rsidRDefault="004611EE" w:rsidP="004611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16.05.2023 N 308)</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постановления возложить на заместителя Председателя Правительства Ленинградской области по транспорту и топливно-энергетическому комплексу и заместителя Председателя Правительства Ленинградской области по социальным вопросам.</w:t>
      </w:r>
    </w:p>
    <w:p w:rsidR="004611EE" w:rsidRDefault="004611EE" w:rsidP="004611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28.05.2021 N 314)</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Настоящее постановление вступает в силу </w:t>
      </w:r>
      <w:proofErr w:type="gramStart"/>
      <w:r>
        <w:rPr>
          <w:rFonts w:ascii="Arial" w:hAnsi="Arial" w:cs="Arial"/>
          <w:sz w:val="20"/>
          <w:szCs w:val="20"/>
        </w:rPr>
        <w:t>с даты подписания</w:t>
      </w:r>
      <w:proofErr w:type="gramEnd"/>
      <w:r>
        <w:rPr>
          <w:rFonts w:ascii="Arial" w:hAnsi="Arial" w:cs="Arial"/>
          <w:sz w:val="20"/>
          <w:szCs w:val="20"/>
        </w:rPr>
        <w:t>.</w:t>
      </w:r>
    </w:p>
    <w:p w:rsidR="004611EE" w:rsidRDefault="004611EE" w:rsidP="004611EE">
      <w:pPr>
        <w:autoSpaceDE w:val="0"/>
        <w:autoSpaceDN w:val="0"/>
        <w:adjustRightInd w:val="0"/>
        <w:spacing w:after="0" w:line="240" w:lineRule="auto"/>
        <w:rPr>
          <w:rFonts w:ascii="Arial" w:hAnsi="Arial" w:cs="Arial"/>
          <w:sz w:val="20"/>
          <w:szCs w:val="20"/>
        </w:rPr>
      </w:pPr>
    </w:p>
    <w:p w:rsidR="004611EE" w:rsidRDefault="004611EE" w:rsidP="004611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4611EE" w:rsidRDefault="004611EE" w:rsidP="004611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4611EE" w:rsidRDefault="004611EE" w:rsidP="004611EE">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А.Дрозденко</w:t>
      </w:r>
      <w:proofErr w:type="spellEnd"/>
    </w:p>
    <w:p w:rsidR="004611EE" w:rsidRDefault="004611EE" w:rsidP="004611EE">
      <w:pPr>
        <w:autoSpaceDE w:val="0"/>
        <w:autoSpaceDN w:val="0"/>
        <w:adjustRightInd w:val="0"/>
        <w:spacing w:after="0" w:line="240" w:lineRule="auto"/>
        <w:ind w:firstLine="540"/>
        <w:jc w:val="both"/>
        <w:rPr>
          <w:rFonts w:ascii="Arial" w:hAnsi="Arial" w:cs="Arial"/>
          <w:sz w:val="20"/>
          <w:szCs w:val="20"/>
        </w:rPr>
      </w:pPr>
    </w:p>
    <w:p w:rsidR="004611EE" w:rsidRDefault="004611EE" w:rsidP="004611EE">
      <w:pPr>
        <w:autoSpaceDE w:val="0"/>
        <w:autoSpaceDN w:val="0"/>
        <w:adjustRightInd w:val="0"/>
        <w:spacing w:after="0" w:line="240" w:lineRule="auto"/>
        <w:ind w:firstLine="540"/>
        <w:jc w:val="both"/>
        <w:rPr>
          <w:rFonts w:ascii="Arial" w:hAnsi="Arial" w:cs="Arial"/>
          <w:sz w:val="20"/>
          <w:szCs w:val="20"/>
        </w:rPr>
      </w:pPr>
    </w:p>
    <w:p w:rsidR="004611EE" w:rsidRDefault="004611EE" w:rsidP="004611EE">
      <w:pPr>
        <w:autoSpaceDE w:val="0"/>
        <w:autoSpaceDN w:val="0"/>
        <w:adjustRightInd w:val="0"/>
        <w:spacing w:after="0" w:line="240" w:lineRule="auto"/>
        <w:ind w:firstLine="540"/>
        <w:jc w:val="both"/>
        <w:rPr>
          <w:rFonts w:ascii="Arial" w:hAnsi="Arial" w:cs="Arial"/>
          <w:sz w:val="20"/>
          <w:szCs w:val="20"/>
        </w:rPr>
      </w:pPr>
    </w:p>
    <w:p w:rsidR="004611EE" w:rsidRDefault="004611EE" w:rsidP="004611EE">
      <w:pPr>
        <w:autoSpaceDE w:val="0"/>
        <w:autoSpaceDN w:val="0"/>
        <w:adjustRightInd w:val="0"/>
        <w:spacing w:after="0" w:line="240" w:lineRule="auto"/>
        <w:ind w:firstLine="540"/>
        <w:jc w:val="both"/>
        <w:rPr>
          <w:rFonts w:ascii="Arial" w:hAnsi="Arial" w:cs="Arial"/>
          <w:sz w:val="20"/>
          <w:szCs w:val="20"/>
        </w:rPr>
      </w:pPr>
    </w:p>
    <w:p w:rsidR="004611EE" w:rsidRDefault="004611EE" w:rsidP="004611EE">
      <w:pPr>
        <w:autoSpaceDE w:val="0"/>
        <w:autoSpaceDN w:val="0"/>
        <w:adjustRightInd w:val="0"/>
        <w:spacing w:after="0" w:line="240" w:lineRule="auto"/>
        <w:ind w:firstLine="540"/>
        <w:jc w:val="both"/>
        <w:rPr>
          <w:rFonts w:ascii="Arial" w:hAnsi="Arial" w:cs="Arial"/>
          <w:sz w:val="20"/>
          <w:szCs w:val="20"/>
        </w:rPr>
      </w:pPr>
    </w:p>
    <w:p w:rsidR="004611EE" w:rsidRDefault="004611EE" w:rsidP="004611E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4611EE" w:rsidRDefault="004611EE" w:rsidP="004611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4611EE" w:rsidRDefault="004611EE" w:rsidP="004611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4611EE" w:rsidRDefault="004611EE" w:rsidP="004611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29.06.2020 N 455</w:t>
      </w:r>
    </w:p>
    <w:p w:rsidR="004611EE" w:rsidRDefault="004611EE" w:rsidP="004611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4611EE" w:rsidRDefault="004611EE" w:rsidP="004611EE">
      <w:pPr>
        <w:autoSpaceDE w:val="0"/>
        <w:autoSpaceDN w:val="0"/>
        <w:adjustRightInd w:val="0"/>
        <w:spacing w:after="0" w:line="240" w:lineRule="auto"/>
        <w:ind w:firstLine="540"/>
        <w:jc w:val="both"/>
        <w:rPr>
          <w:rFonts w:ascii="Arial" w:hAnsi="Arial" w:cs="Arial"/>
          <w:sz w:val="20"/>
          <w:szCs w:val="20"/>
        </w:rPr>
      </w:pPr>
    </w:p>
    <w:p w:rsidR="004611EE" w:rsidRDefault="004611EE" w:rsidP="004611E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9"/>
      <w:bookmarkEnd w:id="0"/>
      <w:r>
        <w:rPr>
          <w:rFonts w:ascii="Arial" w:eastAsiaTheme="minorHAnsi" w:hAnsi="Arial" w:cs="Arial"/>
          <w:color w:val="auto"/>
          <w:sz w:val="20"/>
          <w:szCs w:val="20"/>
        </w:rPr>
        <w:t>ПОРЯДОК</w:t>
      </w:r>
    </w:p>
    <w:p w:rsidR="004611EE" w:rsidRDefault="004611EE" w:rsidP="004611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СУБСИДИИ НА ВОЗМЕЩЕНИЕ ЧАСТИ ЗАТРАТ</w:t>
      </w:r>
    </w:p>
    <w:p w:rsidR="004611EE" w:rsidRDefault="004611EE" w:rsidP="004611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ЮРИДИЧЕСКИМ ЛИЦАМ, ИНДИВИДУАЛЬНЫМ ПРЕДПРИНИМАТЕЛЯМ,</w:t>
      </w:r>
    </w:p>
    <w:p w:rsidR="004611EE" w:rsidRDefault="004611EE" w:rsidP="004611EE">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ОСУЩЕСТВЛЯЮЩИМ</w:t>
      </w:r>
      <w:proofErr w:type="gramEnd"/>
      <w:r>
        <w:rPr>
          <w:rFonts w:ascii="Arial" w:eastAsiaTheme="minorHAnsi" w:hAnsi="Arial" w:cs="Arial"/>
          <w:color w:val="auto"/>
          <w:sz w:val="20"/>
          <w:szCs w:val="20"/>
        </w:rPr>
        <w:t xml:space="preserve"> ДЕЯТЕЛЬНОСТЬ НА ТЕРРИТОРИИ ЛЕНИНГРАДСКОЙ</w:t>
      </w:r>
    </w:p>
    <w:p w:rsidR="004611EE" w:rsidRDefault="004611EE" w:rsidP="004611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ОБЛАСТИ, НА ЗАКУПКУ АВТОБУСОВ В РАМКАХ ГОСУДАРСТВЕННОЙ</w:t>
      </w:r>
    </w:p>
    <w:p w:rsidR="004611EE" w:rsidRDefault="004611EE" w:rsidP="004611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ПРОГРАММЫ ЛЕНИНГРАДСКОЙ ОБЛАСТИ "СОЦИАЛЬНАЯ ПОДДЕРЖКА</w:t>
      </w:r>
    </w:p>
    <w:p w:rsidR="004611EE" w:rsidRDefault="004611EE" w:rsidP="004611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ОТДЕЛЬНЫХ КАТЕГОРИЙ ГРАЖДАН В ЛЕНИНГРАДСКОЙ ОБЛАСТИ"</w:t>
      </w:r>
    </w:p>
    <w:p w:rsidR="004611EE" w:rsidRDefault="004611EE" w:rsidP="004611E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611E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611EE" w:rsidRDefault="004611E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611EE" w:rsidRDefault="004611E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611EE" w:rsidRDefault="004611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611EE" w:rsidRDefault="004611EE">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4611EE" w:rsidRDefault="004611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28.05.2021 </w:t>
            </w:r>
            <w:hyperlink r:id="rId12" w:history="1">
              <w:r>
                <w:rPr>
                  <w:rFonts w:ascii="Arial" w:hAnsi="Arial" w:cs="Arial"/>
                  <w:color w:val="0000FF"/>
                  <w:sz w:val="20"/>
                  <w:szCs w:val="20"/>
                </w:rPr>
                <w:t>N 314</w:t>
              </w:r>
            </w:hyperlink>
            <w:r>
              <w:rPr>
                <w:rFonts w:ascii="Arial" w:hAnsi="Arial" w:cs="Arial"/>
                <w:color w:val="392C69"/>
                <w:sz w:val="20"/>
                <w:szCs w:val="20"/>
              </w:rPr>
              <w:t xml:space="preserve">, от 07.10.2022 </w:t>
            </w:r>
            <w:hyperlink r:id="rId13" w:history="1">
              <w:r>
                <w:rPr>
                  <w:rFonts w:ascii="Arial" w:hAnsi="Arial" w:cs="Arial"/>
                  <w:color w:val="0000FF"/>
                  <w:sz w:val="20"/>
                  <w:szCs w:val="20"/>
                </w:rPr>
                <w:t>N 713</w:t>
              </w:r>
            </w:hyperlink>
            <w:r>
              <w:rPr>
                <w:rFonts w:ascii="Arial" w:hAnsi="Arial" w:cs="Arial"/>
                <w:color w:val="392C69"/>
                <w:sz w:val="20"/>
                <w:szCs w:val="20"/>
              </w:rPr>
              <w:t xml:space="preserve">, от 16.05.2023 </w:t>
            </w:r>
            <w:hyperlink r:id="rId14" w:history="1">
              <w:r>
                <w:rPr>
                  <w:rFonts w:ascii="Arial" w:hAnsi="Arial" w:cs="Arial"/>
                  <w:color w:val="0000FF"/>
                  <w:sz w:val="20"/>
                  <w:szCs w:val="20"/>
                </w:rPr>
                <w:t>N 308</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611EE" w:rsidRDefault="004611EE">
            <w:pPr>
              <w:autoSpaceDE w:val="0"/>
              <w:autoSpaceDN w:val="0"/>
              <w:adjustRightInd w:val="0"/>
              <w:spacing w:after="0" w:line="240" w:lineRule="auto"/>
              <w:jc w:val="center"/>
              <w:rPr>
                <w:rFonts w:ascii="Arial" w:hAnsi="Arial" w:cs="Arial"/>
                <w:color w:val="392C69"/>
                <w:sz w:val="20"/>
                <w:szCs w:val="20"/>
              </w:rPr>
            </w:pPr>
          </w:p>
        </w:tc>
      </w:tr>
    </w:tbl>
    <w:p w:rsidR="004611EE" w:rsidRDefault="004611EE" w:rsidP="004611EE">
      <w:pPr>
        <w:autoSpaceDE w:val="0"/>
        <w:autoSpaceDN w:val="0"/>
        <w:adjustRightInd w:val="0"/>
        <w:spacing w:after="0" w:line="240" w:lineRule="auto"/>
        <w:jc w:val="center"/>
        <w:rPr>
          <w:rFonts w:ascii="Arial" w:hAnsi="Arial" w:cs="Arial"/>
          <w:sz w:val="20"/>
          <w:szCs w:val="20"/>
        </w:rPr>
      </w:pPr>
    </w:p>
    <w:p w:rsidR="004611EE" w:rsidRDefault="004611EE" w:rsidP="004611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4611EE" w:rsidRDefault="004611EE" w:rsidP="004611EE">
      <w:pPr>
        <w:autoSpaceDE w:val="0"/>
        <w:autoSpaceDN w:val="0"/>
        <w:adjustRightInd w:val="0"/>
        <w:spacing w:after="0" w:line="240" w:lineRule="auto"/>
        <w:ind w:firstLine="540"/>
        <w:jc w:val="both"/>
        <w:rPr>
          <w:rFonts w:ascii="Arial" w:hAnsi="Arial" w:cs="Arial"/>
          <w:sz w:val="20"/>
          <w:szCs w:val="20"/>
        </w:rPr>
      </w:pPr>
    </w:p>
    <w:p w:rsidR="004611EE" w:rsidRDefault="004611EE" w:rsidP="004611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Настоящий Порядок определяет условия, цели и порядок предоставления субсидии на возмещение части затрат юридическим лицам (за исключением государственных (муниципальных) учреждений) и индивидуальным предпринимателям, осуществляющим деятельность по перевозке пассажиров и багажа на автомобильном транспорте на смежных межрегиональных, межмуниципальных и муниципальных маршрутах регулярных перевозок Ленинградской области, на закупку автобусов в рамках </w:t>
      </w:r>
      <w:hyperlink r:id="rId15" w:history="1">
        <w:r>
          <w:rPr>
            <w:rFonts w:ascii="Arial" w:hAnsi="Arial" w:cs="Arial"/>
            <w:color w:val="0000FF"/>
            <w:sz w:val="20"/>
            <w:szCs w:val="20"/>
          </w:rPr>
          <w:t>подпрограммы</w:t>
        </w:r>
      </w:hyperlink>
      <w:r>
        <w:rPr>
          <w:rFonts w:ascii="Arial" w:hAnsi="Arial" w:cs="Arial"/>
          <w:sz w:val="20"/>
          <w:szCs w:val="20"/>
        </w:rPr>
        <w:t xml:space="preserve"> "Развитие системы социального обслуживания Ленинградской области" государственной программы Ленинградской области</w:t>
      </w:r>
      <w:proofErr w:type="gramEnd"/>
      <w:r>
        <w:rPr>
          <w:rFonts w:ascii="Arial" w:hAnsi="Arial" w:cs="Arial"/>
          <w:sz w:val="20"/>
          <w:szCs w:val="20"/>
        </w:rPr>
        <w:t xml:space="preserve"> "Социальная поддержка отдельных категорий граждан в Ленинградской области", утвержденной постановлением Правительства Ленинградской области от 14 ноября 2013 года N 406 (далее - субсидия, участник отбора).</w:t>
      </w:r>
    </w:p>
    <w:p w:rsidR="004611EE" w:rsidRDefault="004611EE" w:rsidP="004611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07.10.2022 </w:t>
      </w:r>
      <w:hyperlink r:id="rId16" w:history="1">
        <w:r>
          <w:rPr>
            <w:rFonts w:ascii="Arial" w:hAnsi="Arial" w:cs="Arial"/>
            <w:color w:val="0000FF"/>
            <w:sz w:val="20"/>
            <w:szCs w:val="20"/>
          </w:rPr>
          <w:t>N 713</w:t>
        </w:r>
      </w:hyperlink>
      <w:r>
        <w:rPr>
          <w:rFonts w:ascii="Arial" w:hAnsi="Arial" w:cs="Arial"/>
          <w:sz w:val="20"/>
          <w:szCs w:val="20"/>
        </w:rPr>
        <w:t xml:space="preserve">, от 16.05.2023 </w:t>
      </w:r>
      <w:hyperlink r:id="rId17" w:history="1">
        <w:r>
          <w:rPr>
            <w:rFonts w:ascii="Arial" w:hAnsi="Arial" w:cs="Arial"/>
            <w:color w:val="0000FF"/>
            <w:sz w:val="20"/>
            <w:szCs w:val="20"/>
          </w:rPr>
          <w:t>N 308</w:t>
        </w:r>
      </w:hyperlink>
      <w:r>
        <w:rPr>
          <w:rFonts w:ascii="Arial" w:hAnsi="Arial" w:cs="Arial"/>
          <w:sz w:val="20"/>
          <w:szCs w:val="20"/>
        </w:rPr>
        <w:t>)</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настоящем Порядке применяются следующие понятия:</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предмет договора лизинга - автобусы, эксплуатация которых позволит обеспечить перевозчикам требования </w:t>
      </w:r>
      <w:hyperlink r:id="rId18" w:history="1">
        <w:r>
          <w:rPr>
            <w:rFonts w:ascii="Arial" w:hAnsi="Arial" w:cs="Arial"/>
            <w:color w:val="0000FF"/>
            <w:sz w:val="20"/>
            <w:szCs w:val="20"/>
          </w:rPr>
          <w:t>приказа</w:t>
        </w:r>
      </w:hyperlink>
      <w:r>
        <w:rPr>
          <w:rFonts w:ascii="Arial" w:hAnsi="Arial" w:cs="Arial"/>
          <w:sz w:val="20"/>
          <w:szCs w:val="20"/>
        </w:rPr>
        <w:t xml:space="preserve"> Министерства транспорта Российской Федерации от 20 сентября 2021 года N 321 "Об утверждении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 в части транспортного обслуживания инвалидов и маломобильных</w:t>
      </w:r>
      <w:proofErr w:type="gramEnd"/>
      <w:r>
        <w:rPr>
          <w:rFonts w:ascii="Arial" w:hAnsi="Arial" w:cs="Arial"/>
          <w:sz w:val="20"/>
          <w:szCs w:val="20"/>
        </w:rPr>
        <w:t xml:space="preserve"> групп населения (далее - автобусы);</w:t>
      </w:r>
    </w:p>
    <w:p w:rsidR="004611EE" w:rsidRDefault="004611EE" w:rsidP="004611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16.05.2023 N 308)</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первый взнос при заключении договора лизинга - первоначальный (авансовый) лизинговый платеж, уплачиваемый лизингополучателем лизингодателю после подписания договора лизинга до передачи предмета лизинга в фактическое владение и пользование;</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государственный или муниципальный контракт - государственный или муниципальный контракт на выполнение работ, связанных с осуществлением регулярных перевозок по регулируемым тарифам по маршрутам регулярных перевозок в соответствии с Федеральным </w:t>
      </w:r>
      <w:hyperlink r:id="rId20" w:history="1">
        <w:r>
          <w:rPr>
            <w:rFonts w:ascii="Arial" w:hAnsi="Arial" w:cs="Arial"/>
            <w:color w:val="0000FF"/>
            <w:sz w:val="20"/>
            <w:szCs w:val="20"/>
          </w:rPr>
          <w:t>законом</w:t>
        </w:r>
      </w:hyperlink>
      <w:r>
        <w:rPr>
          <w:rFonts w:ascii="Arial" w:hAnsi="Arial" w:cs="Arial"/>
          <w:sz w:val="20"/>
          <w:szCs w:val="20"/>
        </w:rP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w:t>
      </w:r>
      <w:proofErr w:type="gramEnd"/>
      <w:r>
        <w:rPr>
          <w:rFonts w:ascii="Arial" w:hAnsi="Arial" w:cs="Arial"/>
          <w:sz w:val="20"/>
          <w:szCs w:val="20"/>
        </w:rPr>
        <w:t xml:space="preserve"> Российской Федерации" (далее - Федеральный закон 220-ФЗ);</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договор - договор на организацию и выполнение перевозок пассажиров и багажа пассажирским транспортом общего пользования по маршрутам регулярных перевозок, действующий до даты заключения государственных или муниципальных контрактов в соответствии с Федеральным </w:t>
      </w:r>
      <w:hyperlink r:id="rId21" w:history="1">
        <w:r>
          <w:rPr>
            <w:rFonts w:ascii="Arial" w:hAnsi="Arial" w:cs="Arial"/>
            <w:color w:val="0000FF"/>
            <w:sz w:val="20"/>
            <w:szCs w:val="20"/>
          </w:rPr>
          <w:t>законом</w:t>
        </w:r>
      </w:hyperlink>
      <w:r>
        <w:rPr>
          <w:rFonts w:ascii="Arial" w:hAnsi="Arial" w:cs="Arial"/>
          <w:sz w:val="20"/>
          <w:szCs w:val="20"/>
        </w:rPr>
        <w:t xml:space="preserve"> 220-ФЗ;</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свидетельство - свидетельство об осуществлении перевозок по муниципальным, межмуниципальным и смежным межрегиональным маршрутам регулярных перевозок Ленинградской области по нерегулируемым тарифам;</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маршруты Ленинградской области - смежные межрегиональные, межмуниципальные и муниципальные маршруты регулярных перевозок пассажиров и багажа, указанные в государственных или муниципальных контрактах, договорах или свидетельствах;</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закупка - приобретение автобусов по договорам лизинга.</w:t>
      </w:r>
    </w:p>
    <w:p w:rsidR="004611EE" w:rsidRDefault="004611EE" w:rsidP="004611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16.05.2023 N 308)</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понятия и термины, используемые в настоящем Порядке, применяются в значениях, определенных действующим законодательством.</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bookmarkStart w:id="1" w:name="Par65"/>
      <w:bookmarkEnd w:id="1"/>
      <w:r>
        <w:rPr>
          <w:rFonts w:ascii="Arial" w:hAnsi="Arial" w:cs="Arial"/>
          <w:sz w:val="20"/>
          <w:szCs w:val="20"/>
        </w:rPr>
        <w:t>1.3. Субсидия предоставляется в целях формирования доступной среды жизнедеятельности для лиц с ограниченными возможностями на территории Ленинградской области путем возмещения части затрат, связанных с закупкой автобусов юридическими лицами (за исключением государственных (муниципальных) учреждений), индивидуальными предпринимателями, осуществляющими деятельность на территории Ленинградской области.</w:t>
      </w:r>
    </w:p>
    <w:p w:rsidR="004611EE" w:rsidRDefault="004611EE" w:rsidP="004611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1.3 в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16.05.2023 N 308)</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утвержденных на соответствующий финансовый год главному распорядителю бюджетных средств - Комитету Ленинградской области по транспорту (далее - Комитет) на цели, указанные в </w:t>
      </w:r>
      <w:hyperlink w:anchor="Par65" w:history="1">
        <w:r>
          <w:rPr>
            <w:rFonts w:ascii="Arial" w:hAnsi="Arial" w:cs="Arial"/>
            <w:color w:val="0000FF"/>
            <w:sz w:val="20"/>
            <w:szCs w:val="20"/>
          </w:rPr>
          <w:t>пункте 1.3</w:t>
        </w:r>
      </w:hyperlink>
      <w:r>
        <w:rPr>
          <w:rFonts w:ascii="Arial" w:hAnsi="Arial" w:cs="Arial"/>
          <w:sz w:val="20"/>
          <w:szCs w:val="20"/>
        </w:rPr>
        <w:t xml:space="preserve"> настоящего Порядка.</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bookmarkStart w:id="2" w:name="Par68"/>
      <w:bookmarkEnd w:id="2"/>
      <w:r>
        <w:rPr>
          <w:rFonts w:ascii="Arial" w:hAnsi="Arial" w:cs="Arial"/>
          <w:sz w:val="20"/>
          <w:szCs w:val="20"/>
        </w:rPr>
        <w:t xml:space="preserve">1.5. </w:t>
      </w:r>
      <w:proofErr w:type="gramStart"/>
      <w:r>
        <w:rPr>
          <w:rFonts w:ascii="Arial" w:hAnsi="Arial" w:cs="Arial"/>
          <w:sz w:val="20"/>
          <w:szCs w:val="20"/>
        </w:rPr>
        <w:t>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осуществляющие перевозки пассажиров и багажа на автомобильном транспорте по маршрутам Ленинградской области на основании государственных или муниципальных контрактов, договоров или свидетельств, заключившие не ранее четвертого квартала года, предшествующего текущему финансовому году, договор лизинга, предметом которого являются автобусы (далее - получатели субсидии).</w:t>
      </w:r>
      <w:proofErr w:type="gramEnd"/>
    </w:p>
    <w:p w:rsidR="004611EE" w:rsidRDefault="004611EE" w:rsidP="004611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16.05.2023 N 308)</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областного закона об областном бюджете Ленинградской области (областного закона о внесении изменений в областной закон об областном бюджете Ленинградской области).</w:t>
      </w:r>
    </w:p>
    <w:p w:rsidR="004611EE" w:rsidRDefault="004611EE" w:rsidP="004611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1.6 в ред. </w:t>
      </w:r>
      <w:hyperlink r:id="rId2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16.05.2023 N 308)</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Получатели субсидии определяются по результатам отбора. Способом проведения отбора является запрос заявок.</w:t>
      </w:r>
    </w:p>
    <w:p w:rsidR="004611EE" w:rsidRDefault="004611EE" w:rsidP="004611EE">
      <w:pPr>
        <w:autoSpaceDE w:val="0"/>
        <w:autoSpaceDN w:val="0"/>
        <w:adjustRightInd w:val="0"/>
        <w:spacing w:after="0" w:line="240" w:lineRule="auto"/>
        <w:ind w:firstLine="540"/>
        <w:jc w:val="both"/>
        <w:rPr>
          <w:rFonts w:ascii="Arial" w:hAnsi="Arial" w:cs="Arial"/>
          <w:sz w:val="20"/>
          <w:szCs w:val="20"/>
        </w:rPr>
      </w:pPr>
    </w:p>
    <w:p w:rsidR="004611EE" w:rsidRDefault="004611EE" w:rsidP="004611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Порядок проведения отбора получателей субсидии</w:t>
      </w:r>
    </w:p>
    <w:p w:rsidR="004611EE" w:rsidRDefault="004611EE" w:rsidP="004611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предоставления субсидии</w:t>
      </w:r>
    </w:p>
    <w:p w:rsidR="004611EE" w:rsidRDefault="004611EE" w:rsidP="004611EE">
      <w:pPr>
        <w:autoSpaceDE w:val="0"/>
        <w:autoSpaceDN w:val="0"/>
        <w:adjustRightInd w:val="0"/>
        <w:spacing w:after="0" w:line="240" w:lineRule="auto"/>
        <w:ind w:firstLine="540"/>
        <w:jc w:val="both"/>
        <w:rPr>
          <w:rFonts w:ascii="Arial" w:hAnsi="Arial" w:cs="Arial"/>
          <w:sz w:val="20"/>
          <w:szCs w:val="20"/>
        </w:rPr>
      </w:pPr>
    </w:p>
    <w:p w:rsidR="004611EE" w:rsidRDefault="004611EE" w:rsidP="004611EE">
      <w:pPr>
        <w:autoSpaceDE w:val="0"/>
        <w:autoSpaceDN w:val="0"/>
        <w:adjustRightInd w:val="0"/>
        <w:spacing w:after="0" w:line="240" w:lineRule="auto"/>
        <w:ind w:firstLine="540"/>
        <w:jc w:val="both"/>
        <w:rPr>
          <w:rFonts w:ascii="Arial" w:hAnsi="Arial" w:cs="Arial"/>
          <w:sz w:val="20"/>
          <w:szCs w:val="20"/>
        </w:rPr>
      </w:pPr>
      <w:bookmarkStart w:id="3" w:name="Par77"/>
      <w:bookmarkEnd w:id="3"/>
      <w:r>
        <w:rPr>
          <w:rFonts w:ascii="Arial" w:hAnsi="Arial" w:cs="Arial"/>
          <w:sz w:val="20"/>
          <w:szCs w:val="20"/>
        </w:rPr>
        <w:t xml:space="preserve">2.1. Комитетом проводится отбор получателей субсидии на основании заявок, направленных участниками отбора для участия в отборе, исходя из их соответствия категориям и требованиям, указанным в </w:t>
      </w:r>
      <w:hyperlink w:anchor="Par68" w:history="1">
        <w:r>
          <w:rPr>
            <w:rFonts w:ascii="Arial" w:hAnsi="Arial" w:cs="Arial"/>
            <w:color w:val="0000FF"/>
            <w:sz w:val="20"/>
            <w:szCs w:val="20"/>
          </w:rPr>
          <w:t>пунктах 1.5</w:t>
        </w:r>
      </w:hyperlink>
      <w:r>
        <w:rPr>
          <w:rFonts w:ascii="Arial" w:hAnsi="Arial" w:cs="Arial"/>
          <w:sz w:val="20"/>
          <w:szCs w:val="20"/>
        </w:rPr>
        <w:t xml:space="preserve"> и </w:t>
      </w:r>
      <w:hyperlink w:anchor="Par94" w:history="1">
        <w:r>
          <w:rPr>
            <w:rFonts w:ascii="Arial" w:hAnsi="Arial" w:cs="Arial"/>
            <w:color w:val="0000FF"/>
            <w:sz w:val="20"/>
            <w:szCs w:val="20"/>
          </w:rPr>
          <w:t>2.3</w:t>
        </w:r>
      </w:hyperlink>
      <w:r>
        <w:rPr>
          <w:rFonts w:ascii="Arial" w:hAnsi="Arial" w:cs="Arial"/>
          <w:sz w:val="20"/>
          <w:szCs w:val="20"/>
        </w:rPr>
        <w:t xml:space="preserve"> настоящего Порядка, с учетом очередности поступления заявок.</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Объявление о проведении отбора (далее - объявление) размещается в информационно-телекоммуникационной сети "Интернет" на едином портале бюджетной системы Российской Федерации и на официальном сайте Комитета не позднее 15 октября текущего финансового года и содержит следующую информацию:</w:t>
      </w:r>
    </w:p>
    <w:p w:rsidR="004611EE" w:rsidRDefault="004611EE" w:rsidP="004611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16.05.2023 N 308)</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проведения отбора (дата и время начала (окончания) подачи (приема) заявок участников отбора), которые не могут быть меньше 10 календарных дней, следующих за днем размещения объявления;</w:t>
      </w:r>
    </w:p>
    <w:p w:rsidR="004611EE" w:rsidRDefault="004611EE" w:rsidP="004611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16.05.2023 N 308)</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место нахождения, почтовый адрес, адрес электронной почты Комитета;</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результат предоставления субсидии в соответствии с </w:t>
      </w:r>
      <w:hyperlink w:anchor="Par171" w:history="1">
        <w:r>
          <w:rPr>
            <w:rFonts w:ascii="Arial" w:hAnsi="Arial" w:cs="Arial"/>
            <w:color w:val="0000FF"/>
            <w:sz w:val="20"/>
            <w:szCs w:val="20"/>
          </w:rPr>
          <w:t>пунктом 3.7</w:t>
        </w:r>
      </w:hyperlink>
      <w:r>
        <w:rPr>
          <w:rFonts w:ascii="Arial" w:hAnsi="Arial" w:cs="Arial"/>
          <w:sz w:val="20"/>
          <w:szCs w:val="20"/>
        </w:rPr>
        <w:t xml:space="preserve"> настоящего Порядка;</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лимитов бюджетных обязательств на предоставление субсидии на текущий финансовый год;</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доменное имя, </w:t>
      </w:r>
      <w:proofErr w:type="gramStart"/>
      <w:r>
        <w:rPr>
          <w:rFonts w:ascii="Arial" w:hAnsi="Arial" w:cs="Arial"/>
          <w:sz w:val="20"/>
          <w:szCs w:val="20"/>
        </w:rPr>
        <w:t>и(</w:t>
      </w:r>
      <w:proofErr w:type="gramEnd"/>
      <w:r>
        <w:rPr>
          <w:rFonts w:ascii="Arial" w:hAnsi="Arial" w:cs="Arial"/>
          <w:sz w:val="20"/>
          <w:szCs w:val="20"/>
        </w:rPr>
        <w:t>или) сетевой адрес, и(или) указатель страниц сайта в информационно-телекоммуникационной сети "Интернет", на котором обеспечивается проведение отбора;</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к участникам отбора в соответствии с </w:t>
      </w:r>
      <w:hyperlink w:anchor="Par68" w:history="1">
        <w:r>
          <w:rPr>
            <w:rFonts w:ascii="Arial" w:hAnsi="Arial" w:cs="Arial"/>
            <w:color w:val="0000FF"/>
            <w:sz w:val="20"/>
            <w:szCs w:val="20"/>
          </w:rPr>
          <w:t>пунктами 1.5</w:t>
        </w:r>
      </w:hyperlink>
      <w:r>
        <w:rPr>
          <w:rFonts w:ascii="Arial" w:hAnsi="Arial" w:cs="Arial"/>
          <w:sz w:val="20"/>
          <w:szCs w:val="20"/>
        </w:rPr>
        <w:t xml:space="preserve"> и </w:t>
      </w:r>
      <w:hyperlink w:anchor="Par94" w:history="1">
        <w:r>
          <w:rPr>
            <w:rFonts w:ascii="Arial" w:hAnsi="Arial" w:cs="Arial"/>
            <w:color w:val="0000FF"/>
            <w:sz w:val="20"/>
            <w:szCs w:val="20"/>
          </w:rPr>
          <w:t>2.3</w:t>
        </w:r>
      </w:hyperlink>
      <w:r>
        <w:rPr>
          <w:rFonts w:ascii="Arial" w:hAnsi="Arial" w:cs="Arial"/>
          <w:sz w:val="20"/>
          <w:szCs w:val="20"/>
        </w:rP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подачи заявок участниками отбора и требования, предъявляемые к форме и содержанию заявок, в соответствии с </w:t>
      </w:r>
      <w:hyperlink w:anchor="Par113" w:history="1">
        <w:r>
          <w:rPr>
            <w:rFonts w:ascii="Arial" w:hAnsi="Arial" w:cs="Arial"/>
            <w:color w:val="0000FF"/>
            <w:sz w:val="20"/>
            <w:szCs w:val="20"/>
          </w:rPr>
          <w:t>пунктом 2.4</w:t>
        </w:r>
      </w:hyperlink>
      <w:r>
        <w:rPr>
          <w:rFonts w:ascii="Arial" w:hAnsi="Arial" w:cs="Arial"/>
          <w:sz w:val="20"/>
          <w:szCs w:val="20"/>
        </w:rPr>
        <w:t xml:space="preserve"> настоящего Порядка;</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порядок отзыва заявок участников отбора, порядок возврата заявок, </w:t>
      </w:r>
      <w:proofErr w:type="gramStart"/>
      <w:r>
        <w:rPr>
          <w:rFonts w:ascii="Arial" w:hAnsi="Arial" w:cs="Arial"/>
          <w:sz w:val="20"/>
          <w:szCs w:val="20"/>
        </w:rPr>
        <w:t>определяющий</w:t>
      </w:r>
      <w:proofErr w:type="gramEnd"/>
      <w:r>
        <w:rPr>
          <w:rFonts w:ascii="Arial" w:hAnsi="Arial" w:cs="Arial"/>
          <w:sz w:val="20"/>
          <w:szCs w:val="20"/>
        </w:rPr>
        <w:t xml:space="preserve"> в том числе основания для возврата заявок участников отбора, порядок внесения изменений в заявки участников отбора;</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правила рассмотрения заявок участников отбора в соответствии с </w:t>
      </w:r>
      <w:hyperlink w:anchor="Par128" w:history="1">
        <w:r>
          <w:rPr>
            <w:rFonts w:ascii="Arial" w:hAnsi="Arial" w:cs="Arial"/>
            <w:color w:val="0000FF"/>
            <w:sz w:val="20"/>
            <w:szCs w:val="20"/>
          </w:rPr>
          <w:t>пунктами 2.6</w:t>
        </w:r>
      </w:hyperlink>
      <w:r>
        <w:rPr>
          <w:rFonts w:ascii="Arial" w:hAnsi="Arial" w:cs="Arial"/>
          <w:sz w:val="20"/>
          <w:szCs w:val="20"/>
        </w:rPr>
        <w:t xml:space="preserve"> и </w:t>
      </w:r>
      <w:hyperlink w:anchor="Par129" w:history="1">
        <w:r>
          <w:rPr>
            <w:rFonts w:ascii="Arial" w:hAnsi="Arial" w:cs="Arial"/>
            <w:color w:val="0000FF"/>
            <w:sz w:val="20"/>
            <w:szCs w:val="20"/>
          </w:rPr>
          <w:t>2.7</w:t>
        </w:r>
      </w:hyperlink>
      <w:r>
        <w:rPr>
          <w:rFonts w:ascii="Arial" w:hAnsi="Arial" w:cs="Arial"/>
          <w:sz w:val="20"/>
          <w:szCs w:val="20"/>
        </w:rPr>
        <w:t xml:space="preserve"> настоящего Порядка;</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даты начала и окончания предоставления участникам отбора разъяснений положений объявления;</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в течение которого победитель (победители) отбора должен подписать с Комитетом соглашение о предоставлении субсидии в соответствии с типовой формой, утвержденной нормативным правовым актом Комитета финансов Ленинградской области (далее - соглашение);</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условия признания победителя (победителей) отбора </w:t>
      </w:r>
      <w:proofErr w:type="gramStart"/>
      <w:r>
        <w:rPr>
          <w:rFonts w:ascii="Arial" w:hAnsi="Arial" w:cs="Arial"/>
          <w:sz w:val="20"/>
          <w:szCs w:val="20"/>
        </w:rPr>
        <w:t>уклонившимся</w:t>
      </w:r>
      <w:proofErr w:type="gramEnd"/>
      <w:r>
        <w:rPr>
          <w:rFonts w:ascii="Arial" w:hAnsi="Arial" w:cs="Arial"/>
          <w:sz w:val="20"/>
          <w:szCs w:val="20"/>
        </w:rPr>
        <w:t xml:space="preserve"> (уклонившимися) от заключения соглашения;</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размещения результатов отбора в информационно-телекоммуникационной сети "Интернет" на едином портале бюджетной системы Российской Федерации (при наличии технической возможности) и на официальном сайте Комитета, которая не может быть позднее 14-го календарного дня, следующего за днем определения победителя отбора.</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bookmarkStart w:id="4" w:name="Par94"/>
      <w:bookmarkEnd w:id="4"/>
      <w:r>
        <w:rPr>
          <w:rFonts w:ascii="Arial" w:hAnsi="Arial" w:cs="Arial"/>
          <w:sz w:val="20"/>
          <w:szCs w:val="20"/>
        </w:rPr>
        <w:t>2.3. Участник отбора должен соответствовать следующим требованиям:</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bookmarkStart w:id="5" w:name="Par95"/>
      <w:bookmarkEnd w:id="5"/>
      <w:r>
        <w:rPr>
          <w:rFonts w:ascii="Arial" w:hAnsi="Arial" w:cs="Arial"/>
          <w:sz w:val="20"/>
          <w:szCs w:val="20"/>
        </w:rPr>
        <w:t>а) на дату подачи заявки:</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611EE" w:rsidRDefault="004611EE" w:rsidP="004611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07.10.2022 </w:t>
      </w:r>
      <w:hyperlink r:id="rId28" w:history="1">
        <w:r>
          <w:rPr>
            <w:rFonts w:ascii="Arial" w:hAnsi="Arial" w:cs="Arial"/>
            <w:color w:val="0000FF"/>
            <w:sz w:val="20"/>
            <w:szCs w:val="20"/>
          </w:rPr>
          <w:t>N 713</w:t>
        </w:r>
      </w:hyperlink>
      <w:r>
        <w:rPr>
          <w:rFonts w:ascii="Arial" w:hAnsi="Arial" w:cs="Arial"/>
          <w:sz w:val="20"/>
          <w:szCs w:val="20"/>
        </w:rPr>
        <w:t xml:space="preserve">, от 16.05.2023 </w:t>
      </w:r>
      <w:hyperlink r:id="rId29" w:history="1">
        <w:r>
          <w:rPr>
            <w:rFonts w:ascii="Arial" w:hAnsi="Arial" w:cs="Arial"/>
            <w:color w:val="0000FF"/>
            <w:sz w:val="20"/>
            <w:szCs w:val="20"/>
          </w:rPr>
          <w:t>N 308</w:t>
        </w:r>
      </w:hyperlink>
      <w:r>
        <w:rPr>
          <w:rFonts w:ascii="Arial" w:hAnsi="Arial" w:cs="Arial"/>
          <w:sz w:val="20"/>
          <w:szCs w:val="20"/>
        </w:rPr>
        <w:t>)</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 участника отбора должна отсутствовать просроченная задолженность по возврату в областной бюджет Ленинградской области субсидий, бюджетных инвестиций, </w:t>
      </w:r>
      <w:proofErr w:type="gramStart"/>
      <w:r>
        <w:rPr>
          <w:rFonts w:ascii="Arial" w:hAnsi="Arial" w:cs="Arial"/>
          <w:sz w:val="20"/>
          <w:szCs w:val="20"/>
        </w:rPr>
        <w:t>предоставленных</w:t>
      </w:r>
      <w:proofErr w:type="gramEnd"/>
      <w:r>
        <w:rPr>
          <w:rFonts w:ascii="Arial" w:hAnsi="Arial" w:cs="Arial"/>
          <w:sz w:val="20"/>
          <w:szCs w:val="20"/>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областным бюджетом Ленинградской области;</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roofErr w:type="gramEnd"/>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Pr>
          <w:rFonts w:ascii="Arial" w:hAnsi="Arial" w:cs="Arial"/>
          <w:sz w:val="20"/>
          <w:szCs w:val="20"/>
        </w:rPr>
        <w:t xml:space="preserve">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rPr>
          <w:rFonts w:ascii="Arial" w:hAnsi="Arial" w:cs="Arial"/>
          <w:sz w:val="20"/>
          <w:szCs w:val="20"/>
        </w:rPr>
        <w:t>и(</w:t>
      </w:r>
      <w:proofErr w:type="gramEnd"/>
      <w:r>
        <w:rPr>
          <w:rFonts w:ascii="Arial" w:hAnsi="Arial" w:cs="Arial"/>
          <w:sz w:val="20"/>
          <w:szCs w:val="20"/>
        </w:rP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611EE" w:rsidRDefault="004611EE" w:rsidP="004611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16.05.2023 N 308)</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участники отбора не должны получать средства из областного бюджета Ленинградской области на основании иных нормативных правовых актов на цели, установленные настоящим Порядком;</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16 мая 2023 года. - </w:t>
      </w:r>
      <w:hyperlink r:id="rId31"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16.05.2023 N 308;</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611EE" w:rsidRDefault="004611EE" w:rsidP="004611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07.10.2022 N 713)</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у участника отбора на дату подачи заявки:</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документов, подтверждающих осуществление перевозок пассажиров на автомобильном транспорте по маршрутам Ленинградской области, - государственных или муниципальных контрактов, договоров или свидетельств;</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договора лизинга, заключенного не ранее четвертого квартала года, предшествующего текущему финансовому году, предметом которого являются автобусы, произведенные не ранее года, предшествующего текущему;</w:t>
      </w:r>
    </w:p>
    <w:p w:rsidR="004611EE" w:rsidRDefault="004611EE" w:rsidP="004611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16.05.2023 N 308)</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hyperlink r:id="rId34" w:history="1">
        <w:r>
          <w:rPr>
            <w:rFonts w:ascii="Arial" w:hAnsi="Arial" w:cs="Arial"/>
            <w:color w:val="0000FF"/>
            <w:sz w:val="20"/>
            <w:szCs w:val="20"/>
          </w:rPr>
          <w:t>в</w:t>
        </w:r>
      </w:hyperlink>
      <w:r>
        <w:rPr>
          <w:rFonts w:ascii="Arial" w:hAnsi="Arial" w:cs="Arial"/>
          <w:sz w:val="20"/>
          <w:szCs w:val="20"/>
        </w:rPr>
        <w:t>) обязательство по эксплуатации автобусов на маршрутах Ленинградской области не менее пяти лет после заключения договора лизинга.</w:t>
      </w:r>
    </w:p>
    <w:p w:rsidR="004611EE" w:rsidRDefault="004611EE" w:rsidP="004611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07.10.2022 </w:t>
      </w:r>
      <w:hyperlink r:id="rId35" w:history="1">
        <w:r>
          <w:rPr>
            <w:rFonts w:ascii="Arial" w:hAnsi="Arial" w:cs="Arial"/>
            <w:color w:val="0000FF"/>
            <w:sz w:val="20"/>
            <w:szCs w:val="20"/>
          </w:rPr>
          <w:t>N 713</w:t>
        </w:r>
      </w:hyperlink>
      <w:r>
        <w:rPr>
          <w:rFonts w:ascii="Arial" w:hAnsi="Arial" w:cs="Arial"/>
          <w:sz w:val="20"/>
          <w:szCs w:val="20"/>
        </w:rPr>
        <w:t xml:space="preserve">, от 16.05.2023 </w:t>
      </w:r>
      <w:hyperlink r:id="rId36" w:history="1">
        <w:r>
          <w:rPr>
            <w:rFonts w:ascii="Arial" w:hAnsi="Arial" w:cs="Arial"/>
            <w:color w:val="0000FF"/>
            <w:sz w:val="20"/>
            <w:szCs w:val="20"/>
          </w:rPr>
          <w:t>N 308</w:t>
        </w:r>
      </w:hyperlink>
      <w:r>
        <w:rPr>
          <w:rFonts w:ascii="Arial" w:hAnsi="Arial" w:cs="Arial"/>
          <w:sz w:val="20"/>
          <w:szCs w:val="20"/>
        </w:rPr>
        <w:t>)</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bookmarkStart w:id="6" w:name="Par113"/>
      <w:bookmarkEnd w:id="6"/>
      <w:r>
        <w:rPr>
          <w:rFonts w:ascii="Arial" w:hAnsi="Arial" w:cs="Arial"/>
          <w:sz w:val="20"/>
          <w:szCs w:val="20"/>
        </w:rPr>
        <w:t xml:space="preserve">2.4. Участники отбора, соответствующие категориям, указанным в </w:t>
      </w:r>
      <w:hyperlink w:anchor="Par68" w:history="1">
        <w:r>
          <w:rPr>
            <w:rFonts w:ascii="Arial" w:hAnsi="Arial" w:cs="Arial"/>
            <w:color w:val="0000FF"/>
            <w:sz w:val="20"/>
            <w:szCs w:val="20"/>
          </w:rPr>
          <w:t>пункте 1.5</w:t>
        </w:r>
      </w:hyperlink>
      <w:r>
        <w:rPr>
          <w:rFonts w:ascii="Arial" w:hAnsi="Arial" w:cs="Arial"/>
          <w:sz w:val="20"/>
          <w:szCs w:val="20"/>
        </w:rPr>
        <w:t xml:space="preserve"> настоящего Порядка, представляют в Комитет </w:t>
      </w:r>
      <w:hyperlink w:anchor="Par223" w:history="1">
        <w:r>
          <w:rPr>
            <w:rFonts w:ascii="Arial" w:hAnsi="Arial" w:cs="Arial"/>
            <w:color w:val="0000FF"/>
            <w:sz w:val="20"/>
            <w:szCs w:val="20"/>
          </w:rPr>
          <w:t>заявку</w:t>
        </w:r>
      </w:hyperlink>
      <w:r>
        <w:rPr>
          <w:rFonts w:ascii="Arial" w:hAnsi="Arial" w:cs="Arial"/>
          <w:sz w:val="20"/>
          <w:szCs w:val="20"/>
        </w:rPr>
        <w:t xml:space="preserve"> по форме согласно приложению к настоящему Порядку с приложением следующих документов:</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государственного или муниципального контракта, договоров или свидетельства, выданных органом исполнительной власти Ленинградской области или уполномоченным органом местного самоуправления Ленинградской области;</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договора лизинга, заключенного не ранее четвертого квартала года, предшествующего текущему финансовому году, предметом которого являются автобусы;</w:t>
      </w:r>
    </w:p>
    <w:p w:rsidR="004611EE" w:rsidRDefault="004611EE" w:rsidP="004611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16.05.2023 N 308)</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платежных документов, подтверждающих оплату первого взноса при заключении договора лизинга, заверенные кредитной организацией, обслуживающей расчетный счет участника отбора;</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письменное обязательство по эксплуатации автобусов на маршрутах Ленинградской области не менее пяти лет после заключения договора лизинга;</w:t>
      </w:r>
    </w:p>
    <w:p w:rsidR="004611EE" w:rsidRDefault="004611EE" w:rsidP="004611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07.10.2022 </w:t>
      </w:r>
      <w:hyperlink r:id="rId38" w:history="1">
        <w:r>
          <w:rPr>
            <w:rFonts w:ascii="Arial" w:hAnsi="Arial" w:cs="Arial"/>
            <w:color w:val="0000FF"/>
            <w:sz w:val="20"/>
            <w:szCs w:val="20"/>
          </w:rPr>
          <w:t>N 713</w:t>
        </w:r>
      </w:hyperlink>
      <w:r>
        <w:rPr>
          <w:rFonts w:ascii="Arial" w:hAnsi="Arial" w:cs="Arial"/>
          <w:sz w:val="20"/>
          <w:szCs w:val="20"/>
        </w:rPr>
        <w:t xml:space="preserve">, от 16.05.2023 </w:t>
      </w:r>
      <w:hyperlink r:id="rId39" w:history="1">
        <w:r>
          <w:rPr>
            <w:rFonts w:ascii="Arial" w:hAnsi="Arial" w:cs="Arial"/>
            <w:color w:val="0000FF"/>
            <w:sz w:val="20"/>
            <w:szCs w:val="20"/>
          </w:rPr>
          <w:t>N 308</w:t>
        </w:r>
      </w:hyperlink>
      <w:r>
        <w:rPr>
          <w:rFonts w:ascii="Arial" w:hAnsi="Arial" w:cs="Arial"/>
          <w:sz w:val="20"/>
          <w:szCs w:val="20"/>
        </w:rPr>
        <w:t>)</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16 мая 2023 года. - </w:t>
      </w:r>
      <w:hyperlink r:id="rId40"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16.05.2023 N 308;</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справка о соответствии требованиям, предусмотренным </w:t>
      </w:r>
      <w:hyperlink w:anchor="Par95" w:history="1">
        <w:r>
          <w:rPr>
            <w:rFonts w:ascii="Arial" w:hAnsi="Arial" w:cs="Arial"/>
            <w:color w:val="0000FF"/>
            <w:sz w:val="20"/>
            <w:szCs w:val="20"/>
          </w:rPr>
          <w:t>подпунктом "а" пункта 2.3</w:t>
        </w:r>
      </w:hyperlink>
      <w:r>
        <w:rPr>
          <w:rFonts w:ascii="Arial" w:hAnsi="Arial" w:cs="Arial"/>
          <w:sz w:val="20"/>
          <w:szCs w:val="20"/>
        </w:rPr>
        <w:t xml:space="preserve"> настоящего Порядка;</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согласие на обработку персональных данных физических лиц (руководителя, членов коллегиального исполнительного органа, лица, исполняющего функции единоличного исполнительного органа, главного бухгалтера участника отбора, являющегося юридическим лицом, индивидуального предпринимателя);</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копия документа, подтверждающего полномочия лица, подписавшего заявку, в случае если заявку подает лицо, сведения о котором как о лице, имеющем право действовать без доверенности от имени участника отбора, не содержатся в едином государственном реестре юридических лиц.</w:t>
      </w:r>
    </w:p>
    <w:p w:rsidR="004611EE" w:rsidRDefault="004611EE" w:rsidP="004611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07.10.2022 N 713)</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Заявки и прилагаемые документы представляются участниками отбора на бумажном носителе и заверяются подписью руководителя (уполномоченного представителя) юридического лица или индивидуального предпринимателя и печатью (при наличии печати).</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Комитет принимает и регистрирует заявки в день их получения.</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bookmarkStart w:id="7" w:name="Par128"/>
      <w:bookmarkEnd w:id="7"/>
      <w:r>
        <w:rPr>
          <w:rFonts w:ascii="Arial" w:hAnsi="Arial" w:cs="Arial"/>
          <w:sz w:val="20"/>
          <w:szCs w:val="20"/>
        </w:rPr>
        <w:t>2.6. В целях проведения отбора получателей субсидии, проверки комплектности представленных документов, достоверности сведений, содержащихся в заявках и прилагаемых к ним документах, правовым актом Комитета образуется комиссия. Состав и положение о комиссии утверждаются правовым актом Комитета.</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bookmarkStart w:id="8" w:name="Par129"/>
      <w:bookmarkEnd w:id="8"/>
      <w:r>
        <w:rPr>
          <w:rFonts w:ascii="Arial" w:hAnsi="Arial" w:cs="Arial"/>
          <w:sz w:val="20"/>
          <w:szCs w:val="20"/>
        </w:rPr>
        <w:t>2.7. Отбор получателей субсидии, проверка достоверности сведений, содержащихся в заявках и прилагаемых документах, осуществляются в срок, не превышающий 20 рабочих дней после установленной в объявлении даты окончания приема заявок.</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Проверка достоверности сведений осуществляется путем сопоставления информации, содержащейся в заявках и прилагаемых документах, с информацией, полученной из общедоступных источников способами, не запрещенными действующим законодательством, в том числе на соответствие сведениям, размещенным на официальных сайтах в информационно-телекоммуникационной сети "Интернет", а также путем направления запросов об отсутствии у участников отбора задолженности по уплате налогов, сборов, страховых взносов, пеней, штрафов, процентов, подлежащих уплате</w:t>
      </w:r>
      <w:proofErr w:type="gramEnd"/>
      <w:r>
        <w:rPr>
          <w:rFonts w:ascii="Arial" w:hAnsi="Arial" w:cs="Arial"/>
          <w:sz w:val="20"/>
          <w:szCs w:val="20"/>
        </w:rPr>
        <w:t xml:space="preserve"> в соответствии с законодательством Российской Федерации о налогах и сборах.</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за достоверность сведений, представленных в заявке и прилагаемых к ней документах, несет участник отбора.</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bookmarkStart w:id="9" w:name="Par132"/>
      <w:bookmarkEnd w:id="9"/>
      <w:r>
        <w:rPr>
          <w:rFonts w:ascii="Arial" w:hAnsi="Arial" w:cs="Arial"/>
          <w:sz w:val="20"/>
          <w:szCs w:val="20"/>
        </w:rPr>
        <w:t xml:space="preserve">2.8. По результатам заседания комиссии оформляется протокол, на основании которого в срок, указанный в </w:t>
      </w:r>
      <w:hyperlink w:anchor="Par129" w:history="1">
        <w:r>
          <w:rPr>
            <w:rFonts w:ascii="Arial" w:hAnsi="Arial" w:cs="Arial"/>
            <w:color w:val="0000FF"/>
            <w:sz w:val="20"/>
            <w:szCs w:val="20"/>
          </w:rPr>
          <w:t>пункте 2.7</w:t>
        </w:r>
      </w:hyperlink>
      <w:r>
        <w:rPr>
          <w:rFonts w:ascii="Arial" w:hAnsi="Arial" w:cs="Arial"/>
          <w:sz w:val="20"/>
          <w:szCs w:val="20"/>
        </w:rPr>
        <w:t xml:space="preserve"> настоящего Порядка, принимается решение в форме правового акта Комитета о предоставлении субсидии либо об отказе в предоставлении субсидии (отклонении заявки).</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Основаниями для отклонения заявки на стадии рассмотрения заявки являются:</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участника отбора категориям и требованиям, установленным в </w:t>
      </w:r>
      <w:hyperlink w:anchor="Par68" w:history="1">
        <w:r>
          <w:rPr>
            <w:rFonts w:ascii="Arial" w:hAnsi="Arial" w:cs="Arial"/>
            <w:color w:val="0000FF"/>
            <w:sz w:val="20"/>
            <w:szCs w:val="20"/>
          </w:rPr>
          <w:t>пунктах 1.5</w:t>
        </w:r>
      </w:hyperlink>
      <w:r>
        <w:rPr>
          <w:rFonts w:ascii="Arial" w:hAnsi="Arial" w:cs="Arial"/>
          <w:sz w:val="20"/>
          <w:szCs w:val="20"/>
        </w:rPr>
        <w:t xml:space="preserve"> и </w:t>
      </w:r>
      <w:hyperlink w:anchor="Par94" w:history="1">
        <w:r>
          <w:rPr>
            <w:rFonts w:ascii="Arial" w:hAnsi="Arial" w:cs="Arial"/>
            <w:color w:val="0000FF"/>
            <w:sz w:val="20"/>
            <w:szCs w:val="20"/>
          </w:rPr>
          <w:t>2.3</w:t>
        </w:r>
      </w:hyperlink>
      <w:r>
        <w:rPr>
          <w:rFonts w:ascii="Arial" w:hAnsi="Arial" w:cs="Arial"/>
          <w:sz w:val="20"/>
          <w:szCs w:val="20"/>
        </w:rPr>
        <w:t xml:space="preserve"> настоящего Порядка;</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представленной заявки и документов требованиям, установленным </w:t>
      </w:r>
      <w:hyperlink w:anchor="Par113" w:history="1">
        <w:r>
          <w:rPr>
            <w:rFonts w:ascii="Arial" w:hAnsi="Arial" w:cs="Arial"/>
            <w:color w:val="0000FF"/>
            <w:sz w:val="20"/>
            <w:szCs w:val="20"/>
          </w:rPr>
          <w:t>пунктом 2.4</w:t>
        </w:r>
      </w:hyperlink>
      <w:r>
        <w:rPr>
          <w:rFonts w:ascii="Arial" w:hAnsi="Arial" w:cs="Arial"/>
          <w:sz w:val="20"/>
          <w:szCs w:val="20"/>
        </w:rPr>
        <w:t xml:space="preserve"> настоящего Порядка;</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недостоверность представленной информации, в том числе информации о месте нахождения и адресе юридического лица;</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подача заявки после даты </w:t>
      </w:r>
      <w:proofErr w:type="gramStart"/>
      <w:r>
        <w:rPr>
          <w:rFonts w:ascii="Arial" w:hAnsi="Arial" w:cs="Arial"/>
          <w:sz w:val="20"/>
          <w:szCs w:val="20"/>
        </w:rPr>
        <w:t>и(</w:t>
      </w:r>
      <w:proofErr w:type="gramEnd"/>
      <w:r>
        <w:rPr>
          <w:rFonts w:ascii="Arial" w:hAnsi="Arial" w:cs="Arial"/>
          <w:sz w:val="20"/>
          <w:szCs w:val="20"/>
        </w:rPr>
        <w:t>или) времени, определенных для подачи заявок.</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2.10. В случае наличия оснований для отклонения заявки Комитет в течение пяти рабочих дней </w:t>
      </w:r>
      <w:proofErr w:type="gramStart"/>
      <w:r>
        <w:rPr>
          <w:rFonts w:ascii="Arial" w:hAnsi="Arial" w:cs="Arial"/>
          <w:sz w:val="20"/>
          <w:szCs w:val="20"/>
        </w:rPr>
        <w:t>с даты принятия</w:t>
      </w:r>
      <w:proofErr w:type="gramEnd"/>
      <w:r>
        <w:rPr>
          <w:rFonts w:ascii="Arial" w:hAnsi="Arial" w:cs="Arial"/>
          <w:sz w:val="20"/>
          <w:szCs w:val="20"/>
        </w:rPr>
        <w:t xml:space="preserve"> правового акта, указанного в </w:t>
      </w:r>
      <w:hyperlink w:anchor="Par132" w:history="1">
        <w:r>
          <w:rPr>
            <w:rFonts w:ascii="Arial" w:hAnsi="Arial" w:cs="Arial"/>
            <w:color w:val="0000FF"/>
            <w:sz w:val="20"/>
            <w:szCs w:val="20"/>
          </w:rPr>
          <w:t>пункте 2.8</w:t>
        </w:r>
      </w:hyperlink>
      <w:r>
        <w:rPr>
          <w:rFonts w:ascii="Arial" w:hAnsi="Arial" w:cs="Arial"/>
          <w:sz w:val="20"/>
          <w:szCs w:val="20"/>
        </w:rPr>
        <w:t xml:space="preserve"> настоящего Порядка, направляет участнику отбора уведомление об отклонении заявки с указанием причин отклонения заявки. Уведомление об отклонении заявки направляется в письменной форме на адрес электронной почты, указанный в заявке участника отбора.</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bookmarkStart w:id="10" w:name="Par139"/>
      <w:bookmarkEnd w:id="10"/>
      <w:r>
        <w:rPr>
          <w:rFonts w:ascii="Arial" w:hAnsi="Arial" w:cs="Arial"/>
          <w:sz w:val="20"/>
          <w:szCs w:val="20"/>
        </w:rPr>
        <w:t>2.11. Основаниями для отказа в предоставлении субсидии являются:</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представленных документов требованиям, установленным </w:t>
      </w:r>
      <w:hyperlink w:anchor="Par113" w:history="1">
        <w:r>
          <w:rPr>
            <w:rFonts w:ascii="Arial" w:hAnsi="Arial" w:cs="Arial"/>
            <w:color w:val="0000FF"/>
            <w:sz w:val="20"/>
            <w:szCs w:val="20"/>
          </w:rPr>
          <w:t>пунктом 2.4</w:t>
        </w:r>
      </w:hyperlink>
      <w:r>
        <w:rPr>
          <w:rFonts w:ascii="Arial" w:hAnsi="Arial" w:cs="Arial"/>
          <w:sz w:val="20"/>
          <w:szCs w:val="20"/>
        </w:rPr>
        <w:t xml:space="preserve"> настоящего Порядка;</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установление факта недостоверности представленной информации.</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2.12. </w:t>
      </w:r>
      <w:proofErr w:type="gramStart"/>
      <w:r>
        <w:rPr>
          <w:rFonts w:ascii="Arial" w:hAnsi="Arial" w:cs="Arial"/>
          <w:sz w:val="20"/>
          <w:szCs w:val="20"/>
        </w:rPr>
        <w:t>В случае наличия оснований для отказа в предоставлении субсидии Комитет в течение пяти рабочих дней с даты</w:t>
      </w:r>
      <w:proofErr w:type="gramEnd"/>
      <w:r>
        <w:rPr>
          <w:rFonts w:ascii="Arial" w:hAnsi="Arial" w:cs="Arial"/>
          <w:sz w:val="20"/>
          <w:szCs w:val="20"/>
        </w:rPr>
        <w:t xml:space="preserve"> принятия правового акта, указанного в </w:t>
      </w:r>
      <w:hyperlink w:anchor="Par132" w:history="1">
        <w:r>
          <w:rPr>
            <w:rFonts w:ascii="Arial" w:hAnsi="Arial" w:cs="Arial"/>
            <w:color w:val="0000FF"/>
            <w:sz w:val="20"/>
            <w:szCs w:val="20"/>
          </w:rPr>
          <w:t>пункте 2.8</w:t>
        </w:r>
      </w:hyperlink>
      <w:r>
        <w:rPr>
          <w:rFonts w:ascii="Arial" w:hAnsi="Arial" w:cs="Arial"/>
          <w:sz w:val="20"/>
          <w:szCs w:val="20"/>
        </w:rPr>
        <w:t xml:space="preserve"> настоящего Порядка, направляет участнику отбора уведомление об отказе в предоставлении субсидии с указанием причин отказа. Уведомление об отказе в предоставлении субсидии направляется в письменной форме на адрес электронной почты, указанный в заявке участника отбора.</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2.13. В случае отклонения заявки, отказа в предоставлении субсидии представленные участником отбора в соответствии с </w:t>
      </w:r>
      <w:hyperlink w:anchor="Par113" w:history="1">
        <w:r>
          <w:rPr>
            <w:rFonts w:ascii="Arial" w:hAnsi="Arial" w:cs="Arial"/>
            <w:color w:val="0000FF"/>
            <w:sz w:val="20"/>
            <w:szCs w:val="20"/>
          </w:rPr>
          <w:t>пунктом 2.4</w:t>
        </w:r>
      </w:hyperlink>
      <w:r>
        <w:rPr>
          <w:rFonts w:ascii="Arial" w:hAnsi="Arial" w:cs="Arial"/>
          <w:sz w:val="20"/>
          <w:szCs w:val="20"/>
        </w:rPr>
        <w:t xml:space="preserve"> настоящего Порядка документы возвращаются по письменному требованию участника отбора в течение двух рабочих дней </w:t>
      </w:r>
      <w:proofErr w:type="gramStart"/>
      <w:r>
        <w:rPr>
          <w:rFonts w:ascii="Arial" w:hAnsi="Arial" w:cs="Arial"/>
          <w:sz w:val="20"/>
          <w:szCs w:val="20"/>
        </w:rPr>
        <w:t>с даты получения</w:t>
      </w:r>
      <w:proofErr w:type="gramEnd"/>
      <w:r>
        <w:rPr>
          <w:rFonts w:ascii="Arial" w:hAnsi="Arial" w:cs="Arial"/>
          <w:sz w:val="20"/>
          <w:szCs w:val="20"/>
        </w:rPr>
        <w:t xml:space="preserve"> Комитетом такого требования.</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2.14. Комитет в течение двух рабочих дней </w:t>
      </w:r>
      <w:proofErr w:type="gramStart"/>
      <w:r>
        <w:rPr>
          <w:rFonts w:ascii="Arial" w:hAnsi="Arial" w:cs="Arial"/>
          <w:sz w:val="20"/>
          <w:szCs w:val="20"/>
        </w:rPr>
        <w:t>с даты принятия</w:t>
      </w:r>
      <w:proofErr w:type="gramEnd"/>
      <w:r>
        <w:rPr>
          <w:rFonts w:ascii="Arial" w:hAnsi="Arial" w:cs="Arial"/>
          <w:sz w:val="20"/>
          <w:szCs w:val="20"/>
        </w:rPr>
        <w:t xml:space="preserve"> правового акта, указанного в </w:t>
      </w:r>
      <w:hyperlink w:anchor="Par132" w:history="1">
        <w:r>
          <w:rPr>
            <w:rFonts w:ascii="Arial" w:hAnsi="Arial" w:cs="Arial"/>
            <w:color w:val="0000FF"/>
            <w:sz w:val="20"/>
            <w:szCs w:val="20"/>
          </w:rPr>
          <w:t>пункте 2.8</w:t>
        </w:r>
      </w:hyperlink>
      <w:r>
        <w:rPr>
          <w:rFonts w:ascii="Arial" w:hAnsi="Arial" w:cs="Arial"/>
          <w:sz w:val="20"/>
          <w:szCs w:val="20"/>
        </w:rPr>
        <w:t xml:space="preserve"> настоящего Порядка, размещает на едином портале бюджетной системы Российской Федерации в информационно-телекоммуникационной сети "Интернет" (при наличии технической возможности) и на официальном сайте Комитета в информационно-телекоммуникационной сети "Интернет" информацию о результатах конкурсного отбора, включающую:</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время и место проведения рассмотрения заявок;</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об участниках отбора, заявки которых были рассмотрены;</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об участниках отбора, заявки которых были отклонены, с указанием причин отклонения, в том числе положений объявления, которым не соответствуют такие заявки;</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получателя (получателей) субсидии, с которым (которыми) заключается соглашение, и размер предоставляемой субсидии.</w:t>
      </w:r>
    </w:p>
    <w:p w:rsidR="004611EE" w:rsidRDefault="004611EE" w:rsidP="004611EE">
      <w:pPr>
        <w:autoSpaceDE w:val="0"/>
        <w:autoSpaceDN w:val="0"/>
        <w:adjustRightInd w:val="0"/>
        <w:spacing w:after="0" w:line="240" w:lineRule="auto"/>
        <w:ind w:firstLine="540"/>
        <w:jc w:val="both"/>
        <w:rPr>
          <w:rFonts w:ascii="Arial" w:hAnsi="Arial" w:cs="Arial"/>
          <w:sz w:val="20"/>
          <w:szCs w:val="20"/>
        </w:rPr>
      </w:pPr>
    </w:p>
    <w:p w:rsidR="004611EE" w:rsidRDefault="004611EE" w:rsidP="004611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Условия и порядок предоставления субсидии</w:t>
      </w:r>
    </w:p>
    <w:p w:rsidR="004611EE" w:rsidRDefault="004611EE" w:rsidP="004611EE">
      <w:pPr>
        <w:autoSpaceDE w:val="0"/>
        <w:autoSpaceDN w:val="0"/>
        <w:adjustRightInd w:val="0"/>
        <w:spacing w:after="0" w:line="240" w:lineRule="auto"/>
        <w:ind w:firstLine="540"/>
        <w:jc w:val="both"/>
        <w:rPr>
          <w:rFonts w:ascii="Arial" w:hAnsi="Arial" w:cs="Arial"/>
          <w:sz w:val="20"/>
          <w:szCs w:val="20"/>
        </w:rPr>
      </w:pPr>
    </w:p>
    <w:p w:rsidR="004611EE" w:rsidRDefault="004611EE" w:rsidP="004611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Субсидия предоставляется при условии соответствия получателя субсидии на дату, определенную </w:t>
      </w:r>
      <w:hyperlink w:anchor="Par94" w:history="1">
        <w:r>
          <w:rPr>
            <w:rFonts w:ascii="Arial" w:hAnsi="Arial" w:cs="Arial"/>
            <w:color w:val="0000FF"/>
            <w:sz w:val="20"/>
            <w:szCs w:val="20"/>
          </w:rPr>
          <w:t>пунктом 2.3</w:t>
        </w:r>
      </w:hyperlink>
      <w:r>
        <w:rPr>
          <w:rFonts w:ascii="Arial" w:hAnsi="Arial" w:cs="Arial"/>
          <w:sz w:val="20"/>
          <w:szCs w:val="20"/>
        </w:rPr>
        <w:t xml:space="preserve"> настоящего Порядка, категориям и требованиям, установленным </w:t>
      </w:r>
      <w:hyperlink w:anchor="Par68" w:history="1">
        <w:r>
          <w:rPr>
            <w:rFonts w:ascii="Arial" w:hAnsi="Arial" w:cs="Arial"/>
            <w:color w:val="0000FF"/>
            <w:sz w:val="20"/>
            <w:szCs w:val="20"/>
          </w:rPr>
          <w:t>пунктами 1.5</w:t>
        </w:r>
      </w:hyperlink>
      <w:r>
        <w:rPr>
          <w:rFonts w:ascii="Arial" w:hAnsi="Arial" w:cs="Arial"/>
          <w:sz w:val="20"/>
          <w:szCs w:val="20"/>
        </w:rPr>
        <w:t xml:space="preserve"> и </w:t>
      </w:r>
      <w:hyperlink w:anchor="Par94" w:history="1">
        <w:r>
          <w:rPr>
            <w:rFonts w:ascii="Arial" w:hAnsi="Arial" w:cs="Arial"/>
            <w:color w:val="0000FF"/>
            <w:sz w:val="20"/>
            <w:szCs w:val="20"/>
          </w:rPr>
          <w:t>2.3</w:t>
        </w:r>
      </w:hyperlink>
      <w:r>
        <w:rPr>
          <w:rFonts w:ascii="Arial" w:hAnsi="Arial" w:cs="Arial"/>
          <w:sz w:val="20"/>
          <w:szCs w:val="20"/>
        </w:rPr>
        <w:t xml:space="preserve"> настоящего Порядка, и заключении соглашения.</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Соглашение заключается в течение пяти рабочих дней </w:t>
      </w:r>
      <w:proofErr w:type="gramStart"/>
      <w:r>
        <w:rPr>
          <w:rFonts w:ascii="Arial" w:hAnsi="Arial" w:cs="Arial"/>
          <w:sz w:val="20"/>
          <w:szCs w:val="20"/>
        </w:rPr>
        <w:t>с даты принятия</w:t>
      </w:r>
      <w:proofErr w:type="gramEnd"/>
      <w:r>
        <w:rPr>
          <w:rFonts w:ascii="Arial" w:hAnsi="Arial" w:cs="Arial"/>
          <w:sz w:val="20"/>
          <w:szCs w:val="20"/>
        </w:rPr>
        <w:t xml:space="preserve"> правового акта Комитета, указанного в </w:t>
      </w:r>
      <w:hyperlink w:anchor="Par132" w:history="1">
        <w:r>
          <w:rPr>
            <w:rFonts w:ascii="Arial" w:hAnsi="Arial" w:cs="Arial"/>
            <w:color w:val="0000FF"/>
            <w:sz w:val="20"/>
            <w:szCs w:val="20"/>
          </w:rPr>
          <w:t>пункте 2.8</w:t>
        </w:r>
      </w:hyperlink>
      <w:r>
        <w:rPr>
          <w:rFonts w:ascii="Arial" w:hAnsi="Arial" w:cs="Arial"/>
          <w:sz w:val="20"/>
          <w:szCs w:val="20"/>
        </w:rPr>
        <w:t xml:space="preserve"> настоящего Порядка, и предусматривает в том числе:</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условие о согласовании новых условий соглашения или о расторжении соглашения при </w:t>
      </w:r>
      <w:proofErr w:type="spellStart"/>
      <w:r>
        <w:rPr>
          <w:rFonts w:ascii="Arial" w:hAnsi="Arial" w:cs="Arial"/>
          <w:sz w:val="20"/>
          <w:szCs w:val="20"/>
        </w:rPr>
        <w:t>недостижении</w:t>
      </w:r>
      <w:proofErr w:type="spellEnd"/>
      <w:r>
        <w:rPr>
          <w:rFonts w:ascii="Arial" w:hAnsi="Arial" w:cs="Arial"/>
          <w:sz w:val="20"/>
          <w:szCs w:val="20"/>
        </w:rPr>
        <w:t xml:space="preserve"> согласия по новым условиям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условие о возврате полученной субсидии и об уплате неустойки в случаях, порядке и размере, предусмотренных </w:t>
      </w:r>
      <w:hyperlink w:anchor="Par195" w:history="1">
        <w:r>
          <w:rPr>
            <w:rFonts w:ascii="Arial" w:hAnsi="Arial" w:cs="Arial"/>
            <w:color w:val="0000FF"/>
            <w:sz w:val="20"/>
            <w:szCs w:val="20"/>
          </w:rPr>
          <w:t>пунктами 5.1</w:t>
        </w:r>
      </w:hyperlink>
      <w:r>
        <w:rPr>
          <w:rFonts w:ascii="Arial" w:hAnsi="Arial" w:cs="Arial"/>
          <w:sz w:val="20"/>
          <w:szCs w:val="20"/>
        </w:rPr>
        <w:t xml:space="preserve"> - </w:t>
      </w:r>
      <w:hyperlink w:anchor="Par202" w:history="1">
        <w:r>
          <w:rPr>
            <w:rFonts w:ascii="Arial" w:hAnsi="Arial" w:cs="Arial"/>
            <w:color w:val="0000FF"/>
            <w:sz w:val="20"/>
            <w:szCs w:val="20"/>
          </w:rPr>
          <w:t>5.4</w:t>
        </w:r>
      </w:hyperlink>
      <w:r>
        <w:rPr>
          <w:rFonts w:ascii="Arial" w:hAnsi="Arial" w:cs="Arial"/>
          <w:sz w:val="20"/>
          <w:szCs w:val="20"/>
        </w:rPr>
        <w:t xml:space="preserve"> настоящего Порядка;</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обязательство получателя субсидии по эксплуатации автобусов на маршрутах Ленинградской области не менее пяти лет после заключения договора лизинга;</w:t>
      </w:r>
    </w:p>
    <w:p w:rsidR="004611EE" w:rsidRDefault="004611EE" w:rsidP="004611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07.10.2022 </w:t>
      </w:r>
      <w:hyperlink r:id="rId42" w:history="1">
        <w:r>
          <w:rPr>
            <w:rFonts w:ascii="Arial" w:hAnsi="Arial" w:cs="Arial"/>
            <w:color w:val="0000FF"/>
            <w:sz w:val="20"/>
            <w:szCs w:val="20"/>
          </w:rPr>
          <w:t>N 713</w:t>
        </w:r>
      </w:hyperlink>
      <w:r>
        <w:rPr>
          <w:rFonts w:ascii="Arial" w:hAnsi="Arial" w:cs="Arial"/>
          <w:sz w:val="20"/>
          <w:szCs w:val="20"/>
        </w:rPr>
        <w:t xml:space="preserve">, от 16.05.2023 </w:t>
      </w:r>
      <w:hyperlink r:id="rId43" w:history="1">
        <w:r>
          <w:rPr>
            <w:rFonts w:ascii="Arial" w:hAnsi="Arial" w:cs="Arial"/>
            <w:color w:val="0000FF"/>
            <w:sz w:val="20"/>
            <w:szCs w:val="20"/>
          </w:rPr>
          <w:t>N 308</w:t>
        </w:r>
      </w:hyperlink>
      <w:r>
        <w:rPr>
          <w:rFonts w:ascii="Arial" w:hAnsi="Arial" w:cs="Arial"/>
          <w:sz w:val="20"/>
          <w:szCs w:val="20"/>
        </w:rPr>
        <w:t>)</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действия соглашения - до конца текущего финансового года.</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Новые условия соглашения, а также расторжение соглашения оформляются в виде дополнительного соглашения (дополнительного соглашения о расторжении соглашения).</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Размер субсидии определяется по формуле:</w:t>
      </w:r>
    </w:p>
    <w:p w:rsidR="004611EE" w:rsidRDefault="004611EE" w:rsidP="004611EE">
      <w:pPr>
        <w:autoSpaceDE w:val="0"/>
        <w:autoSpaceDN w:val="0"/>
        <w:adjustRightInd w:val="0"/>
        <w:spacing w:after="0" w:line="240" w:lineRule="auto"/>
        <w:jc w:val="center"/>
        <w:rPr>
          <w:rFonts w:ascii="Arial" w:hAnsi="Arial" w:cs="Arial"/>
          <w:sz w:val="20"/>
          <w:szCs w:val="20"/>
        </w:rPr>
      </w:pPr>
    </w:p>
    <w:p w:rsidR="004611EE" w:rsidRDefault="004611EE" w:rsidP="004611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 = </w:t>
      </w:r>
      <w:proofErr w:type="spellStart"/>
      <w:r>
        <w:rPr>
          <w:rFonts w:ascii="Arial" w:hAnsi="Arial" w:cs="Arial"/>
          <w:sz w:val="20"/>
          <w:szCs w:val="20"/>
        </w:rPr>
        <w:t>Вз</w:t>
      </w:r>
      <w:proofErr w:type="spellEnd"/>
      <w:r>
        <w:rPr>
          <w:rFonts w:ascii="Arial" w:hAnsi="Arial" w:cs="Arial"/>
          <w:sz w:val="20"/>
          <w:szCs w:val="20"/>
        </w:rPr>
        <w:t xml:space="preserve"> x 0,95,</w:t>
      </w:r>
    </w:p>
    <w:p w:rsidR="004611EE" w:rsidRDefault="004611EE" w:rsidP="004611EE">
      <w:pPr>
        <w:autoSpaceDE w:val="0"/>
        <w:autoSpaceDN w:val="0"/>
        <w:adjustRightInd w:val="0"/>
        <w:spacing w:after="0" w:line="240" w:lineRule="auto"/>
        <w:jc w:val="center"/>
        <w:rPr>
          <w:rFonts w:ascii="Arial" w:hAnsi="Arial" w:cs="Arial"/>
          <w:sz w:val="20"/>
          <w:szCs w:val="20"/>
        </w:rPr>
      </w:pPr>
    </w:p>
    <w:p w:rsidR="004611EE" w:rsidRDefault="004611EE" w:rsidP="004611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 размер субсидии;</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lastRenderedPageBreak/>
        <w:t>Вз</w:t>
      </w:r>
      <w:proofErr w:type="spellEnd"/>
      <w:r>
        <w:rPr>
          <w:rFonts w:ascii="Arial" w:hAnsi="Arial" w:cs="Arial"/>
          <w:sz w:val="20"/>
          <w:szCs w:val="20"/>
        </w:rPr>
        <w:t xml:space="preserve"> - размер первого взноса по договору лизинга без учета налога на добавленную стоимость согласно заявке, но не более 30 процентов от стоимости предмета лизинга.</w:t>
      </w:r>
    </w:p>
    <w:p w:rsidR="004611EE" w:rsidRDefault="004611EE" w:rsidP="004611EE">
      <w:pPr>
        <w:autoSpaceDE w:val="0"/>
        <w:autoSpaceDN w:val="0"/>
        <w:adjustRightInd w:val="0"/>
        <w:spacing w:after="0" w:line="240" w:lineRule="auto"/>
        <w:ind w:firstLine="540"/>
        <w:jc w:val="both"/>
        <w:rPr>
          <w:rFonts w:ascii="Arial" w:hAnsi="Arial" w:cs="Arial"/>
          <w:sz w:val="20"/>
          <w:szCs w:val="20"/>
        </w:rPr>
      </w:pPr>
    </w:p>
    <w:p w:rsidR="004611EE" w:rsidRDefault="004611EE" w:rsidP="004611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3.5. В случае </w:t>
      </w:r>
      <w:proofErr w:type="gramStart"/>
      <w:r>
        <w:rPr>
          <w:rFonts w:ascii="Arial" w:hAnsi="Arial" w:cs="Arial"/>
          <w:sz w:val="20"/>
          <w:szCs w:val="20"/>
        </w:rPr>
        <w:t>недостаточности</w:t>
      </w:r>
      <w:proofErr w:type="gramEnd"/>
      <w:r>
        <w:rPr>
          <w:rFonts w:ascii="Arial" w:hAnsi="Arial" w:cs="Arial"/>
          <w:sz w:val="20"/>
          <w:szCs w:val="20"/>
        </w:rPr>
        <w:t xml:space="preserve"> в текущем финансовом году в областном бюджете Ленинградской области бюджетных ассигнований для выплаты субсидии размер субсидии определяется пропорционально количеству автобусов, указанному в заявках получателей субсидии, прошедших отбор.</w:t>
      </w:r>
    </w:p>
    <w:p w:rsidR="004611EE" w:rsidRDefault="004611EE" w:rsidP="004611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16.05.2023 N 308)</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При наличии нераспределенного остатка бюджетных ассигнований для выплаты субсидии </w:t>
      </w:r>
      <w:proofErr w:type="gramStart"/>
      <w:r>
        <w:rPr>
          <w:rFonts w:ascii="Arial" w:hAnsi="Arial" w:cs="Arial"/>
          <w:sz w:val="20"/>
          <w:szCs w:val="20"/>
        </w:rPr>
        <w:t>и(</w:t>
      </w:r>
      <w:proofErr w:type="gramEnd"/>
      <w:r>
        <w:rPr>
          <w:rFonts w:ascii="Arial" w:hAnsi="Arial" w:cs="Arial"/>
          <w:sz w:val="20"/>
          <w:szCs w:val="20"/>
        </w:rPr>
        <w:t xml:space="preserve">или) увеличении объема бюджетных ассигнований областного бюджета Ленинградской области, предусмотренных Комитету для выплаты субсидии в текущем году, Комитет проводит повторный отбор получателей субсидии в порядке, установленном </w:t>
      </w:r>
      <w:hyperlink w:anchor="Par77" w:history="1">
        <w:r>
          <w:rPr>
            <w:rFonts w:ascii="Arial" w:hAnsi="Arial" w:cs="Arial"/>
            <w:color w:val="0000FF"/>
            <w:sz w:val="20"/>
            <w:szCs w:val="20"/>
          </w:rPr>
          <w:t>пунктами 2.1</w:t>
        </w:r>
      </w:hyperlink>
      <w:r>
        <w:rPr>
          <w:rFonts w:ascii="Arial" w:hAnsi="Arial" w:cs="Arial"/>
          <w:sz w:val="20"/>
          <w:szCs w:val="20"/>
        </w:rPr>
        <w:t xml:space="preserve"> - </w:t>
      </w:r>
      <w:hyperlink w:anchor="Par139" w:history="1">
        <w:r>
          <w:rPr>
            <w:rFonts w:ascii="Arial" w:hAnsi="Arial" w:cs="Arial"/>
            <w:color w:val="0000FF"/>
            <w:sz w:val="20"/>
            <w:szCs w:val="20"/>
          </w:rPr>
          <w:t>2.11</w:t>
        </w:r>
      </w:hyperlink>
      <w:r>
        <w:rPr>
          <w:rFonts w:ascii="Arial" w:hAnsi="Arial" w:cs="Arial"/>
          <w:sz w:val="20"/>
          <w:szCs w:val="20"/>
        </w:rPr>
        <w:t xml:space="preserve"> настоящего Порядка.</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bookmarkStart w:id="11" w:name="Par171"/>
      <w:bookmarkEnd w:id="11"/>
      <w:r>
        <w:rPr>
          <w:rFonts w:ascii="Arial" w:hAnsi="Arial" w:cs="Arial"/>
          <w:sz w:val="20"/>
          <w:szCs w:val="20"/>
        </w:rPr>
        <w:t>3.7. Достигнутым результатом предоставления субсидии является увеличение количества автобусов, приобретенных с использованием средств субсидии.</w:t>
      </w:r>
    </w:p>
    <w:p w:rsidR="004611EE" w:rsidRDefault="004611EE" w:rsidP="004611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16.05.2023 N 308)</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Характеристикой (показателем, необходимым для достижения результата предоставления субсидии) (далее - показатель), является количество автобусов, приобретенных при государственной поддержке, поставка которых должна быть осуществлена в текущем году. Значение показателя устанавливается соглашением.</w:t>
      </w:r>
    </w:p>
    <w:p w:rsidR="004611EE" w:rsidRDefault="004611EE" w:rsidP="004611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16.05.2023 N 308)</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Значение показателей, необходимых для достижения результата предоставления субсидии, устанавливается в соглашениях.</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Перечисление субсидии осуществляется Комитетом финансов Ленинградской области в установленном порядке не позднее 10-го рабочего дня, следующего за днем принятия решения о перечислении субсидии, указанного в </w:t>
      </w:r>
      <w:hyperlink w:anchor="Par132" w:history="1">
        <w:r>
          <w:rPr>
            <w:rFonts w:ascii="Arial" w:hAnsi="Arial" w:cs="Arial"/>
            <w:color w:val="0000FF"/>
            <w:sz w:val="20"/>
            <w:szCs w:val="20"/>
          </w:rPr>
          <w:t>пункте 2.8</w:t>
        </w:r>
      </w:hyperlink>
      <w:r>
        <w:rPr>
          <w:rFonts w:ascii="Arial" w:hAnsi="Arial" w:cs="Arial"/>
          <w:sz w:val="20"/>
          <w:szCs w:val="20"/>
        </w:rPr>
        <w:t xml:space="preserve"> настоящего Порядка, на основании заявок на расход, сформированных Комитетом.</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Перечисление субсидии осуществляется на расчетные или корреспондентские счета, открытые получателям субсидии в учреждениях Центрального банка Российской Федерации или кредитных организациях.</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3.10. В случае нарушения получателем субсидии </w:t>
      </w:r>
      <w:proofErr w:type="gramStart"/>
      <w:r>
        <w:rPr>
          <w:rFonts w:ascii="Arial" w:hAnsi="Arial" w:cs="Arial"/>
          <w:sz w:val="20"/>
          <w:szCs w:val="20"/>
        </w:rPr>
        <w:t>условий предоставления субсидии средства субсидии</w:t>
      </w:r>
      <w:proofErr w:type="gramEnd"/>
      <w:r>
        <w:rPr>
          <w:rFonts w:ascii="Arial" w:hAnsi="Arial" w:cs="Arial"/>
          <w:sz w:val="20"/>
          <w:szCs w:val="20"/>
        </w:rPr>
        <w:t xml:space="preserve"> возвращаются в областной бюджет Ленинградской области в порядке и в сроки, определенные </w:t>
      </w:r>
      <w:hyperlink w:anchor="Par195" w:history="1">
        <w:r>
          <w:rPr>
            <w:rFonts w:ascii="Arial" w:hAnsi="Arial" w:cs="Arial"/>
            <w:color w:val="0000FF"/>
            <w:sz w:val="20"/>
            <w:szCs w:val="20"/>
          </w:rPr>
          <w:t>пунктами 5.1</w:t>
        </w:r>
      </w:hyperlink>
      <w:r>
        <w:rPr>
          <w:rFonts w:ascii="Arial" w:hAnsi="Arial" w:cs="Arial"/>
          <w:sz w:val="20"/>
          <w:szCs w:val="20"/>
        </w:rPr>
        <w:t xml:space="preserve"> - </w:t>
      </w:r>
      <w:hyperlink w:anchor="Par202" w:history="1">
        <w:r>
          <w:rPr>
            <w:rFonts w:ascii="Arial" w:hAnsi="Arial" w:cs="Arial"/>
            <w:color w:val="0000FF"/>
            <w:sz w:val="20"/>
            <w:szCs w:val="20"/>
          </w:rPr>
          <w:t>5.4</w:t>
        </w:r>
      </w:hyperlink>
      <w:r>
        <w:rPr>
          <w:rFonts w:ascii="Arial" w:hAnsi="Arial" w:cs="Arial"/>
          <w:sz w:val="20"/>
          <w:szCs w:val="20"/>
        </w:rPr>
        <w:t xml:space="preserve"> настоящего Порядка.</w:t>
      </w:r>
    </w:p>
    <w:p w:rsidR="004611EE" w:rsidRDefault="004611EE" w:rsidP="004611EE">
      <w:pPr>
        <w:autoSpaceDE w:val="0"/>
        <w:autoSpaceDN w:val="0"/>
        <w:adjustRightInd w:val="0"/>
        <w:spacing w:after="0" w:line="240" w:lineRule="auto"/>
        <w:ind w:firstLine="540"/>
        <w:jc w:val="both"/>
        <w:rPr>
          <w:rFonts w:ascii="Arial" w:hAnsi="Arial" w:cs="Arial"/>
          <w:sz w:val="20"/>
          <w:szCs w:val="20"/>
        </w:rPr>
      </w:pPr>
    </w:p>
    <w:p w:rsidR="004611EE" w:rsidRDefault="004611EE" w:rsidP="004611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Требования к отчетности</w:t>
      </w:r>
    </w:p>
    <w:p w:rsidR="004611EE" w:rsidRDefault="004611EE" w:rsidP="004611EE">
      <w:pPr>
        <w:autoSpaceDE w:val="0"/>
        <w:autoSpaceDN w:val="0"/>
        <w:adjustRightInd w:val="0"/>
        <w:spacing w:after="0" w:line="240" w:lineRule="auto"/>
        <w:ind w:firstLine="540"/>
        <w:jc w:val="both"/>
        <w:rPr>
          <w:rFonts w:ascii="Arial" w:hAnsi="Arial" w:cs="Arial"/>
          <w:sz w:val="20"/>
          <w:szCs w:val="20"/>
        </w:rPr>
      </w:pPr>
    </w:p>
    <w:p w:rsidR="004611EE" w:rsidRDefault="004611EE" w:rsidP="004611E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Получатели субсидии представляют в Комитет не позднее 15 января года, следующего за годом предоставления субсидии, отчет о достижении значений результатов и показателей, необходимых для достижения результатов предоставления субсидии, с приложением документов, подтверждающих поставку автобусов (актов приема-передачи и паспортов транспортных средств) по форме, установленной соглашением.</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вправе устанавливать в соглашении сроки и формы представления получателями субсидии дополнительной отчетности.</w:t>
      </w:r>
    </w:p>
    <w:p w:rsidR="004611EE" w:rsidRDefault="004611EE" w:rsidP="004611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 ред. </w:t>
      </w:r>
      <w:hyperlink r:id="rId4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16.05.2023 N 308)</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Отчеты и прилагаемые к ним документы представляются получателями субсидии на бумажном носителе и заверяются подписью руководителя (уполномоченного представителя) юридического лица или индивидуального предпринимателя и печатью (при наличии печати).</w:t>
      </w:r>
    </w:p>
    <w:p w:rsidR="004611EE" w:rsidRDefault="004611EE" w:rsidP="004611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4.2 в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16.05.2023 N 308)</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Получатели субсидии несут ответственность за своевременность представления документов и достоверность сведений, предусмотренных настоящим Порядком и соглашением.</w:t>
      </w:r>
    </w:p>
    <w:p w:rsidR="004611EE" w:rsidRDefault="004611EE" w:rsidP="004611EE">
      <w:pPr>
        <w:autoSpaceDE w:val="0"/>
        <w:autoSpaceDN w:val="0"/>
        <w:adjustRightInd w:val="0"/>
        <w:spacing w:after="0" w:line="240" w:lineRule="auto"/>
        <w:ind w:firstLine="540"/>
        <w:jc w:val="both"/>
        <w:rPr>
          <w:rFonts w:ascii="Arial" w:hAnsi="Arial" w:cs="Arial"/>
          <w:sz w:val="20"/>
          <w:szCs w:val="20"/>
        </w:rPr>
      </w:pPr>
    </w:p>
    <w:p w:rsidR="004611EE" w:rsidRDefault="004611EE" w:rsidP="004611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 Требования об осуществлении контроля (мониторинга)</w:t>
      </w:r>
    </w:p>
    <w:p w:rsidR="004611EE" w:rsidRDefault="004611EE" w:rsidP="004611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соблюдением условий и порядка предоставления субсидии</w:t>
      </w:r>
    </w:p>
    <w:p w:rsidR="004611EE" w:rsidRDefault="004611EE" w:rsidP="004611E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и ответственность за их нарушение</w:t>
      </w:r>
    </w:p>
    <w:p w:rsidR="004611EE" w:rsidRDefault="004611EE" w:rsidP="004611EE">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4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w:t>
      </w:r>
      <w:proofErr w:type="gramEnd"/>
    </w:p>
    <w:p w:rsidR="004611EE" w:rsidRDefault="004611EE" w:rsidP="004611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07.10.2022 N 713)</w:t>
      </w:r>
    </w:p>
    <w:p w:rsidR="004611EE" w:rsidRDefault="004611EE" w:rsidP="004611EE">
      <w:pPr>
        <w:autoSpaceDE w:val="0"/>
        <w:autoSpaceDN w:val="0"/>
        <w:adjustRightInd w:val="0"/>
        <w:spacing w:after="0" w:line="240" w:lineRule="auto"/>
        <w:ind w:firstLine="540"/>
        <w:jc w:val="both"/>
        <w:rPr>
          <w:rFonts w:ascii="Arial" w:hAnsi="Arial" w:cs="Arial"/>
          <w:sz w:val="20"/>
          <w:szCs w:val="20"/>
        </w:rPr>
      </w:pPr>
    </w:p>
    <w:p w:rsidR="004611EE" w:rsidRDefault="004611EE" w:rsidP="004611EE">
      <w:pPr>
        <w:autoSpaceDE w:val="0"/>
        <w:autoSpaceDN w:val="0"/>
        <w:adjustRightInd w:val="0"/>
        <w:spacing w:after="0" w:line="240" w:lineRule="auto"/>
        <w:ind w:firstLine="540"/>
        <w:jc w:val="both"/>
        <w:rPr>
          <w:rFonts w:ascii="Arial" w:hAnsi="Arial" w:cs="Arial"/>
          <w:sz w:val="20"/>
          <w:szCs w:val="20"/>
        </w:rPr>
      </w:pPr>
      <w:bookmarkStart w:id="12" w:name="Par195"/>
      <w:bookmarkEnd w:id="12"/>
      <w:r>
        <w:rPr>
          <w:rFonts w:ascii="Arial" w:hAnsi="Arial" w:cs="Arial"/>
          <w:sz w:val="20"/>
          <w:szCs w:val="20"/>
        </w:rPr>
        <w:t xml:space="preserve">5.1. Проверка соблюдения получателями субсидии порядка и условий предоставления субсидии, в том числе в части достижения результатов предоставления субсидии, осуществляется Комитетом, а также в соответствии со </w:t>
      </w:r>
      <w:hyperlink r:id="rId50" w:history="1">
        <w:r>
          <w:rPr>
            <w:rFonts w:ascii="Arial" w:hAnsi="Arial" w:cs="Arial"/>
            <w:color w:val="0000FF"/>
            <w:sz w:val="20"/>
            <w:szCs w:val="20"/>
          </w:rPr>
          <w:t>статьями 268.1</w:t>
        </w:r>
      </w:hyperlink>
      <w:r>
        <w:rPr>
          <w:rFonts w:ascii="Arial" w:hAnsi="Arial" w:cs="Arial"/>
          <w:sz w:val="20"/>
          <w:szCs w:val="20"/>
        </w:rPr>
        <w:t xml:space="preserve"> и </w:t>
      </w:r>
      <w:hyperlink r:id="rId51" w:history="1">
        <w:r>
          <w:rPr>
            <w:rFonts w:ascii="Arial" w:hAnsi="Arial" w:cs="Arial"/>
            <w:color w:val="0000FF"/>
            <w:sz w:val="20"/>
            <w:szCs w:val="20"/>
          </w:rPr>
          <w:t>269.2</w:t>
        </w:r>
      </w:hyperlink>
      <w:r>
        <w:rPr>
          <w:rFonts w:ascii="Arial" w:hAnsi="Arial" w:cs="Arial"/>
          <w:sz w:val="20"/>
          <w:szCs w:val="20"/>
        </w:rPr>
        <w:t xml:space="preserve"> Бюджетного кодекса Российской Федерации органами государственного финансового контроля Ленинградской области.</w:t>
      </w:r>
    </w:p>
    <w:p w:rsidR="004611EE" w:rsidRDefault="004611EE" w:rsidP="004611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5.1 в ред. </w:t>
      </w:r>
      <w:hyperlink r:id="rId5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07.10.2022 N 713)</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bookmarkStart w:id="13" w:name="Par197"/>
      <w:bookmarkEnd w:id="13"/>
      <w:r>
        <w:rPr>
          <w:rFonts w:ascii="Arial" w:hAnsi="Arial" w:cs="Arial"/>
          <w:sz w:val="20"/>
          <w:szCs w:val="20"/>
        </w:rPr>
        <w:t xml:space="preserve">5.2. </w:t>
      </w:r>
      <w:proofErr w:type="gramStart"/>
      <w:r>
        <w:rPr>
          <w:rFonts w:ascii="Arial" w:hAnsi="Arial" w:cs="Arial"/>
          <w:sz w:val="20"/>
          <w:szCs w:val="20"/>
        </w:rPr>
        <w:t xml:space="preserve">В случае установления Комитетом и органами государственного финансового контроля Ленинградской области факта несоблюдения условий и порядка предоставления субсидии, в том числе по фактам проверок, а также в случае </w:t>
      </w:r>
      <w:proofErr w:type="spellStart"/>
      <w:r>
        <w:rPr>
          <w:rFonts w:ascii="Arial" w:hAnsi="Arial" w:cs="Arial"/>
          <w:sz w:val="20"/>
          <w:szCs w:val="20"/>
        </w:rPr>
        <w:t>недостижения</w:t>
      </w:r>
      <w:proofErr w:type="spellEnd"/>
      <w:r>
        <w:rPr>
          <w:rFonts w:ascii="Arial" w:hAnsi="Arial" w:cs="Arial"/>
          <w:sz w:val="20"/>
          <w:szCs w:val="20"/>
        </w:rPr>
        <w:t xml:space="preserve"> значения результата предоставления субсидии и показателей, необходимых для достижения результата предоставления субсидии, соответствующие средства подлежат возврату в доход областного бюджета Ленинградской области в размере, установленном актом проверки:</w:t>
      </w:r>
      <w:proofErr w:type="gramEnd"/>
    </w:p>
    <w:p w:rsidR="004611EE" w:rsidRDefault="004611EE" w:rsidP="004611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07.10.2022 </w:t>
      </w:r>
      <w:hyperlink r:id="rId53" w:history="1">
        <w:r>
          <w:rPr>
            <w:rFonts w:ascii="Arial" w:hAnsi="Arial" w:cs="Arial"/>
            <w:color w:val="0000FF"/>
            <w:sz w:val="20"/>
            <w:szCs w:val="20"/>
          </w:rPr>
          <w:t>N 713</w:t>
        </w:r>
      </w:hyperlink>
      <w:r>
        <w:rPr>
          <w:rFonts w:ascii="Arial" w:hAnsi="Arial" w:cs="Arial"/>
          <w:sz w:val="20"/>
          <w:szCs w:val="20"/>
        </w:rPr>
        <w:t xml:space="preserve">, от 16.05.2023 </w:t>
      </w:r>
      <w:hyperlink r:id="rId54" w:history="1">
        <w:r>
          <w:rPr>
            <w:rFonts w:ascii="Arial" w:hAnsi="Arial" w:cs="Arial"/>
            <w:color w:val="0000FF"/>
            <w:sz w:val="20"/>
            <w:szCs w:val="20"/>
          </w:rPr>
          <w:t>N 308</w:t>
        </w:r>
      </w:hyperlink>
      <w:r>
        <w:rPr>
          <w:rFonts w:ascii="Arial" w:hAnsi="Arial" w:cs="Arial"/>
          <w:sz w:val="20"/>
          <w:szCs w:val="20"/>
        </w:rPr>
        <w:t>)</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основании письменного требования Комитета - не позднее 30 календарных дней </w:t>
      </w:r>
      <w:proofErr w:type="gramStart"/>
      <w:r>
        <w:rPr>
          <w:rFonts w:ascii="Arial" w:hAnsi="Arial" w:cs="Arial"/>
          <w:sz w:val="20"/>
          <w:szCs w:val="20"/>
        </w:rPr>
        <w:t>с даты получения</w:t>
      </w:r>
      <w:proofErr w:type="gramEnd"/>
      <w:r>
        <w:rPr>
          <w:rFonts w:ascii="Arial" w:hAnsi="Arial" w:cs="Arial"/>
          <w:sz w:val="20"/>
          <w:szCs w:val="20"/>
        </w:rPr>
        <w:t xml:space="preserve"> получателем субсидии указанного требования;</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сроки, установленные в представлении </w:t>
      </w:r>
      <w:proofErr w:type="gramStart"/>
      <w:r>
        <w:rPr>
          <w:rFonts w:ascii="Arial" w:hAnsi="Arial" w:cs="Arial"/>
          <w:sz w:val="20"/>
          <w:szCs w:val="20"/>
        </w:rPr>
        <w:t>и(</w:t>
      </w:r>
      <w:proofErr w:type="gramEnd"/>
      <w:r>
        <w:rPr>
          <w:rFonts w:ascii="Arial" w:hAnsi="Arial" w:cs="Arial"/>
          <w:sz w:val="20"/>
          <w:szCs w:val="20"/>
        </w:rPr>
        <w:t>или) предписании органа государственного финансового контроля Ленинградской области.</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Если по истечении срока, указанного в </w:t>
      </w:r>
      <w:hyperlink w:anchor="Par197" w:history="1">
        <w:r>
          <w:rPr>
            <w:rFonts w:ascii="Arial" w:hAnsi="Arial" w:cs="Arial"/>
            <w:color w:val="0000FF"/>
            <w:sz w:val="20"/>
            <w:szCs w:val="20"/>
          </w:rPr>
          <w:t>пункте 5.2</w:t>
        </w:r>
      </w:hyperlink>
      <w:r>
        <w:rPr>
          <w:rFonts w:ascii="Arial" w:hAnsi="Arial" w:cs="Arial"/>
          <w:sz w:val="20"/>
          <w:szCs w:val="20"/>
        </w:rPr>
        <w:t xml:space="preserve"> настоящего Порядка, получатель субсидии отказывается возвращать субсидию, взыскание денежных средств осуществляется в соответствии с действующим законодательством.</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bookmarkStart w:id="14" w:name="Par202"/>
      <w:bookmarkEnd w:id="14"/>
      <w:r>
        <w:rPr>
          <w:rFonts w:ascii="Arial" w:hAnsi="Arial" w:cs="Arial"/>
          <w:sz w:val="20"/>
          <w:szCs w:val="20"/>
        </w:rPr>
        <w:t>5.4. В случае неисполнения обязательств по возврату субсидии в областной бюджет Ленинградской области на получателя субсидии налагаются штрафные санкции в размере 0,1 процента суммы субсидии за каждый день просрочки обязательств по возврату.</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16 мая 2023 года. - </w:t>
      </w:r>
      <w:hyperlink r:id="rId55"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16.05.2023 N 308.</w:t>
      </w:r>
    </w:p>
    <w:p w:rsidR="004611EE" w:rsidRDefault="004611EE" w:rsidP="004611E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Комитетом проводится мониторинг достижения результата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4611EE" w:rsidRDefault="004611EE" w:rsidP="004611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5.5 введен </w:t>
      </w:r>
      <w:hyperlink r:id="rId5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07.10.2022 N 713)</w:t>
      </w:r>
    </w:p>
    <w:p w:rsidR="004611EE" w:rsidRDefault="004611EE" w:rsidP="004611EE">
      <w:pPr>
        <w:autoSpaceDE w:val="0"/>
        <w:autoSpaceDN w:val="0"/>
        <w:adjustRightInd w:val="0"/>
        <w:spacing w:after="0" w:line="240" w:lineRule="auto"/>
        <w:ind w:firstLine="540"/>
        <w:jc w:val="both"/>
        <w:rPr>
          <w:rFonts w:ascii="Arial" w:hAnsi="Arial" w:cs="Arial"/>
          <w:sz w:val="20"/>
          <w:szCs w:val="20"/>
        </w:rPr>
      </w:pPr>
    </w:p>
    <w:p w:rsidR="004611EE" w:rsidRDefault="004611EE" w:rsidP="004611EE">
      <w:pPr>
        <w:autoSpaceDE w:val="0"/>
        <w:autoSpaceDN w:val="0"/>
        <w:adjustRightInd w:val="0"/>
        <w:spacing w:after="0" w:line="240" w:lineRule="auto"/>
        <w:ind w:firstLine="540"/>
        <w:jc w:val="both"/>
        <w:rPr>
          <w:rFonts w:ascii="Arial" w:hAnsi="Arial" w:cs="Arial"/>
          <w:sz w:val="20"/>
          <w:szCs w:val="20"/>
        </w:rPr>
      </w:pPr>
    </w:p>
    <w:p w:rsidR="004611EE" w:rsidRDefault="004611EE" w:rsidP="004611EE">
      <w:pPr>
        <w:autoSpaceDE w:val="0"/>
        <w:autoSpaceDN w:val="0"/>
        <w:adjustRightInd w:val="0"/>
        <w:spacing w:after="0" w:line="240" w:lineRule="auto"/>
        <w:ind w:firstLine="540"/>
        <w:jc w:val="both"/>
        <w:rPr>
          <w:rFonts w:ascii="Arial" w:hAnsi="Arial" w:cs="Arial"/>
          <w:sz w:val="20"/>
          <w:szCs w:val="20"/>
        </w:rPr>
      </w:pPr>
    </w:p>
    <w:p w:rsidR="004611EE" w:rsidRDefault="004611EE" w:rsidP="004611EE">
      <w:pPr>
        <w:autoSpaceDE w:val="0"/>
        <w:autoSpaceDN w:val="0"/>
        <w:adjustRightInd w:val="0"/>
        <w:spacing w:after="0" w:line="240" w:lineRule="auto"/>
        <w:ind w:firstLine="540"/>
        <w:jc w:val="both"/>
        <w:rPr>
          <w:rFonts w:ascii="Arial" w:hAnsi="Arial" w:cs="Arial"/>
          <w:sz w:val="20"/>
          <w:szCs w:val="20"/>
        </w:rPr>
      </w:pPr>
    </w:p>
    <w:p w:rsidR="004611EE" w:rsidRDefault="004611EE" w:rsidP="004611EE">
      <w:pPr>
        <w:autoSpaceDE w:val="0"/>
        <w:autoSpaceDN w:val="0"/>
        <w:adjustRightInd w:val="0"/>
        <w:spacing w:after="0" w:line="240" w:lineRule="auto"/>
        <w:ind w:firstLine="540"/>
        <w:jc w:val="both"/>
        <w:rPr>
          <w:rFonts w:ascii="Arial" w:hAnsi="Arial" w:cs="Arial"/>
          <w:sz w:val="20"/>
          <w:szCs w:val="20"/>
        </w:rPr>
      </w:pPr>
    </w:p>
    <w:p w:rsidR="004611EE" w:rsidRDefault="004611EE" w:rsidP="004611E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4611EE" w:rsidRDefault="004611EE" w:rsidP="004611E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4611EE" w:rsidRDefault="004611EE" w:rsidP="004611E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611E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611EE" w:rsidRDefault="004611E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611EE" w:rsidRDefault="004611E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611EE" w:rsidRDefault="004611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611EE" w:rsidRDefault="004611EE">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57"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roofErr w:type="gramEnd"/>
          </w:p>
          <w:p w:rsidR="004611EE" w:rsidRDefault="004611E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16.05.2023 N 308)</w:t>
            </w:r>
          </w:p>
        </w:tc>
        <w:tc>
          <w:tcPr>
            <w:tcW w:w="113" w:type="dxa"/>
            <w:shd w:val="clear" w:color="auto" w:fill="F4F3F8"/>
            <w:tcMar>
              <w:top w:w="0" w:type="dxa"/>
              <w:left w:w="0" w:type="dxa"/>
              <w:bottom w:w="0" w:type="dxa"/>
              <w:right w:w="0" w:type="dxa"/>
            </w:tcMar>
          </w:tcPr>
          <w:p w:rsidR="004611EE" w:rsidRDefault="004611EE">
            <w:pPr>
              <w:autoSpaceDE w:val="0"/>
              <w:autoSpaceDN w:val="0"/>
              <w:adjustRightInd w:val="0"/>
              <w:spacing w:after="0" w:line="240" w:lineRule="auto"/>
              <w:jc w:val="center"/>
              <w:rPr>
                <w:rFonts w:ascii="Arial" w:hAnsi="Arial" w:cs="Arial"/>
                <w:color w:val="392C69"/>
                <w:sz w:val="20"/>
                <w:szCs w:val="20"/>
              </w:rPr>
            </w:pPr>
          </w:p>
        </w:tc>
      </w:tr>
    </w:tbl>
    <w:p w:rsidR="004611EE" w:rsidRDefault="004611EE" w:rsidP="004611EE">
      <w:pPr>
        <w:autoSpaceDE w:val="0"/>
        <w:autoSpaceDN w:val="0"/>
        <w:adjustRightInd w:val="0"/>
        <w:spacing w:after="0" w:line="240" w:lineRule="auto"/>
        <w:ind w:firstLine="540"/>
        <w:jc w:val="both"/>
        <w:rPr>
          <w:rFonts w:ascii="Arial" w:hAnsi="Arial" w:cs="Arial"/>
          <w:sz w:val="20"/>
          <w:szCs w:val="20"/>
        </w:rPr>
      </w:pPr>
    </w:p>
    <w:p w:rsidR="004611EE" w:rsidRDefault="004611EE" w:rsidP="004611EE">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4611EE" w:rsidRDefault="004611EE" w:rsidP="004611EE">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4"/>
        <w:gridCol w:w="3912"/>
      </w:tblGrid>
      <w:tr w:rsidR="004611EE">
        <w:tc>
          <w:tcPr>
            <w:tcW w:w="5154" w:type="dxa"/>
          </w:tcPr>
          <w:p w:rsidR="004611EE" w:rsidRDefault="004611EE">
            <w:pPr>
              <w:autoSpaceDE w:val="0"/>
              <w:autoSpaceDN w:val="0"/>
              <w:adjustRightInd w:val="0"/>
              <w:spacing w:after="0" w:line="240" w:lineRule="auto"/>
              <w:rPr>
                <w:rFonts w:ascii="Arial" w:hAnsi="Arial" w:cs="Arial"/>
                <w:sz w:val="20"/>
                <w:szCs w:val="20"/>
              </w:rPr>
            </w:pPr>
          </w:p>
        </w:tc>
        <w:tc>
          <w:tcPr>
            <w:tcW w:w="3912" w:type="dxa"/>
          </w:tcPr>
          <w:p w:rsidR="004611EE" w:rsidRDefault="004611EE">
            <w:pPr>
              <w:autoSpaceDE w:val="0"/>
              <w:autoSpaceDN w:val="0"/>
              <w:adjustRightInd w:val="0"/>
              <w:spacing w:after="0" w:line="240" w:lineRule="auto"/>
              <w:rPr>
                <w:rFonts w:ascii="Arial" w:hAnsi="Arial" w:cs="Arial"/>
                <w:sz w:val="20"/>
                <w:szCs w:val="20"/>
              </w:rPr>
            </w:pPr>
            <w:r>
              <w:rPr>
                <w:rFonts w:ascii="Arial" w:hAnsi="Arial" w:cs="Arial"/>
                <w:sz w:val="20"/>
                <w:szCs w:val="20"/>
              </w:rPr>
              <w:t>В Комитет Ленинградской области</w:t>
            </w:r>
          </w:p>
          <w:p w:rsidR="004611EE" w:rsidRDefault="004611EE">
            <w:pPr>
              <w:autoSpaceDE w:val="0"/>
              <w:autoSpaceDN w:val="0"/>
              <w:adjustRightInd w:val="0"/>
              <w:spacing w:after="0" w:line="240" w:lineRule="auto"/>
              <w:rPr>
                <w:rFonts w:ascii="Arial" w:hAnsi="Arial" w:cs="Arial"/>
                <w:sz w:val="20"/>
                <w:szCs w:val="20"/>
              </w:rPr>
            </w:pPr>
            <w:r>
              <w:rPr>
                <w:rFonts w:ascii="Arial" w:hAnsi="Arial" w:cs="Arial"/>
                <w:sz w:val="20"/>
                <w:szCs w:val="20"/>
              </w:rPr>
              <w:t>по транспорту</w:t>
            </w:r>
          </w:p>
        </w:tc>
      </w:tr>
      <w:tr w:rsidR="004611EE">
        <w:tc>
          <w:tcPr>
            <w:tcW w:w="9066" w:type="dxa"/>
            <w:gridSpan w:val="2"/>
          </w:tcPr>
          <w:p w:rsidR="004611EE" w:rsidRDefault="004611EE">
            <w:pPr>
              <w:autoSpaceDE w:val="0"/>
              <w:autoSpaceDN w:val="0"/>
              <w:adjustRightInd w:val="0"/>
              <w:spacing w:after="0" w:line="240" w:lineRule="auto"/>
              <w:rPr>
                <w:rFonts w:ascii="Arial" w:hAnsi="Arial" w:cs="Arial"/>
                <w:sz w:val="20"/>
                <w:szCs w:val="20"/>
              </w:rPr>
            </w:pPr>
          </w:p>
        </w:tc>
      </w:tr>
      <w:tr w:rsidR="004611EE">
        <w:tc>
          <w:tcPr>
            <w:tcW w:w="9066" w:type="dxa"/>
            <w:gridSpan w:val="2"/>
          </w:tcPr>
          <w:p w:rsidR="004611EE" w:rsidRDefault="004611EE">
            <w:pPr>
              <w:autoSpaceDE w:val="0"/>
              <w:autoSpaceDN w:val="0"/>
              <w:adjustRightInd w:val="0"/>
              <w:spacing w:after="0" w:line="240" w:lineRule="auto"/>
              <w:jc w:val="center"/>
              <w:rPr>
                <w:rFonts w:ascii="Arial" w:hAnsi="Arial" w:cs="Arial"/>
                <w:sz w:val="20"/>
                <w:szCs w:val="20"/>
              </w:rPr>
            </w:pPr>
            <w:bookmarkStart w:id="15" w:name="Par223"/>
            <w:bookmarkEnd w:id="15"/>
            <w:r>
              <w:rPr>
                <w:rFonts w:ascii="Arial" w:hAnsi="Arial" w:cs="Arial"/>
                <w:sz w:val="20"/>
                <w:szCs w:val="20"/>
              </w:rPr>
              <w:lastRenderedPageBreak/>
              <w:t>ЗАЯВКА</w:t>
            </w:r>
          </w:p>
          <w:p w:rsidR="004611EE" w:rsidRDefault="004611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участие в отборе и предоставление субсидии на возмещение части затрат на закупку автобусов в _______ году</w:t>
            </w:r>
          </w:p>
        </w:tc>
      </w:tr>
      <w:tr w:rsidR="004611EE">
        <w:tc>
          <w:tcPr>
            <w:tcW w:w="9066" w:type="dxa"/>
            <w:gridSpan w:val="2"/>
            <w:tcBorders>
              <w:bottom w:val="single" w:sz="4" w:space="0" w:color="auto"/>
            </w:tcBorders>
          </w:tcPr>
          <w:p w:rsidR="004611EE" w:rsidRDefault="004611EE">
            <w:pPr>
              <w:autoSpaceDE w:val="0"/>
              <w:autoSpaceDN w:val="0"/>
              <w:adjustRightInd w:val="0"/>
              <w:spacing w:after="0" w:line="240" w:lineRule="auto"/>
              <w:rPr>
                <w:rFonts w:ascii="Arial" w:hAnsi="Arial" w:cs="Arial"/>
                <w:sz w:val="20"/>
                <w:szCs w:val="20"/>
              </w:rPr>
            </w:pPr>
          </w:p>
        </w:tc>
      </w:tr>
      <w:tr w:rsidR="004611EE">
        <w:tc>
          <w:tcPr>
            <w:tcW w:w="9066" w:type="dxa"/>
            <w:gridSpan w:val="2"/>
            <w:tcBorders>
              <w:top w:val="single" w:sz="4" w:space="0" w:color="auto"/>
            </w:tcBorders>
          </w:tcPr>
          <w:p w:rsidR="004611EE" w:rsidRDefault="004611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юридического лица/фамилия, имя, отчество индивидуального предпринимателя)</w:t>
            </w:r>
          </w:p>
        </w:tc>
      </w:tr>
      <w:tr w:rsidR="004611EE">
        <w:tc>
          <w:tcPr>
            <w:tcW w:w="9066" w:type="dxa"/>
            <w:gridSpan w:val="2"/>
            <w:tcBorders>
              <w:bottom w:val="single" w:sz="4" w:space="0" w:color="auto"/>
            </w:tcBorders>
          </w:tcPr>
          <w:p w:rsidR="004611EE" w:rsidRDefault="004611EE">
            <w:pPr>
              <w:autoSpaceDE w:val="0"/>
              <w:autoSpaceDN w:val="0"/>
              <w:adjustRightInd w:val="0"/>
              <w:spacing w:after="0" w:line="240" w:lineRule="auto"/>
              <w:rPr>
                <w:rFonts w:ascii="Arial" w:hAnsi="Arial" w:cs="Arial"/>
                <w:sz w:val="20"/>
                <w:szCs w:val="20"/>
              </w:rPr>
            </w:pPr>
          </w:p>
        </w:tc>
      </w:tr>
      <w:tr w:rsidR="004611EE">
        <w:tc>
          <w:tcPr>
            <w:tcW w:w="9066" w:type="dxa"/>
            <w:gridSpan w:val="2"/>
            <w:tcBorders>
              <w:top w:val="single" w:sz="4" w:space="0" w:color="auto"/>
            </w:tcBorders>
          </w:tcPr>
          <w:p w:rsidR="004611EE" w:rsidRDefault="004611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адрес, адрес электронной почты)</w:t>
            </w:r>
          </w:p>
        </w:tc>
      </w:tr>
    </w:tbl>
    <w:p w:rsidR="004611EE" w:rsidRDefault="004611EE" w:rsidP="004611E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88"/>
        <w:gridCol w:w="1417"/>
        <w:gridCol w:w="1077"/>
        <w:gridCol w:w="1361"/>
        <w:gridCol w:w="1704"/>
        <w:gridCol w:w="2324"/>
      </w:tblGrid>
      <w:tr w:rsidR="004611EE">
        <w:tc>
          <w:tcPr>
            <w:tcW w:w="1188" w:type="dxa"/>
            <w:tcBorders>
              <w:top w:val="single" w:sz="4" w:space="0" w:color="auto"/>
              <w:left w:val="single" w:sz="4" w:space="0" w:color="auto"/>
              <w:bottom w:val="single" w:sz="4" w:space="0" w:color="auto"/>
              <w:right w:val="single" w:sz="4" w:space="0" w:color="auto"/>
            </w:tcBorders>
          </w:tcPr>
          <w:p w:rsidR="004611EE" w:rsidRDefault="004611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Марка автобуса</w:t>
            </w:r>
          </w:p>
        </w:tc>
        <w:tc>
          <w:tcPr>
            <w:tcW w:w="1417" w:type="dxa"/>
            <w:tcBorders>
              <w:top w:val="single" w:sz="4" w:space="0" w:color="auto"/>
              <w:left w:val="single" w:sz="4" w:space="0" w:color="auto"/>
              <w:bottom w:val="single" w:sz="4" w:space="0" w:color="auto"/>
              <w:right w:val="single" w:sz="4" w:space="0" w:color="auto"/>
            </w:tcBorders>
          </w:tcPr>
          <w:p w:rsidR="004611EE" w:rsidRDefault="004611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автобусов, ед.</w:t>
            </w:r>
          </w:p>
        </w:tc>
        <w:tc>
          <w:tcPr>
            <w:tcW w:w="1077" w:type="dxa"/>
            <w:tcBorders>
              <w:top w:val="single" w:sz="4" w:space="0" w:color="auto"/>
              <w:left w:val="single" w:sz="4" w:space="0" w:color="auto"/>
              <w:bottom w:val="single" w:sz="4" w:space="0" w:color="auto"/>
              <w:right w:val="single" w:sz="4" w:space="0" w:color="auto"/>
            </w:tcBorders>
          </w:tcPr>
          <w:p w:rsidR="004611EE" w:rsidRDefault="004611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Цена за единицу (без НДС), руб.</w:t>
            </w:r>
          </w:p>
        </w:tc>
        <w:tc>
          <w:tcPr>
            <w:tcW w:w="1361" w:type="dxa"/>
            <w:tcBorders>
              <w:top w:val="single" w:sz="4" w:space="0" w:color="auto"/>
              <w:left w:val="single" w:sz="4" w:space="0" w:color="auto"/>
              <w:bottom w:val="single" w:sz="4" w:space="0" w:color="auto"/>
              <w:right w:val="single" w:sz="4" w:space="0" w:color="auto"/>
            </w:tcBorders>
          </w:tcPr>
          <w:p w:rsidR="004611EE" w:rsidRDefault="004611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(без НДС), руб.</w:t>
            </w:r>
          </w:p>
        </w:tc>
        <w:tc>
          <w:tcPr>
            <w:tcW w:w="1704" w:type="dxa"/>
            <w:tcBorders>
              <w:top w:val="single" w:sz="4" w:space="0" w:color="auto"/>
              <w:left w:val="single" w:sz="4" w:space="0" w:color="auto"/>
              <w:bottom w:val="single" w:sz="4" w:space="0" w:color="auto"/>
              <w:right w:val="single" w:sz="4" w:space="0" w:color="auto"/>
            </w:tcBorders>
          </w:tcPr>
          <w:p w:rsidR="004611EE" w:rsidRDefault="004611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Первоначальный взнос по договору лизинга (без НДС), руб.</w:t>
            </w:r>
          </w:p>
        </w:tc>
        <w:tc>
          <w:tcPr>
            <w:tcW w:w="2324" w:type="dxa"/>
            <w:tcBorders>
              <w:top w:val="single" w:sz="4" w:space="0" w:color="auto"/>
              <w:left w:val="single" w:sz="4" w:space="0" w:color="auto"/>
              <w:bottom w:val="single" w:sz="4" w:space="0" w:color="auto"/>
              <w:right w:val="single" w:sz="4" w:space="0" w:color="auto"/>
            </w:tcBorders>
          </w:tcPr>
          <w:p w:rsidR="004611EE" w:rsidRDefault="004611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 субсидии, руб.</w:t>
            </w:r>
          </w:p>
          <w:p w:rsidR="004611EE" w:rsidRDefault="004611EE">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(графа 6 = графа 5 x 0,95 (но не более 30 проц. от графы 4)</w:t>
            </w:r>
            <w:proofErr w:type="gramEnd"/>
          </w:p>
        </w:tc>
      </w:tr>
      <w:tr w:rsidR="004611EE">
        <w:tc>
          <w:tcPr>
            <w:tcW w:w="1188" w:type="dxa"/>
            <w:tcBorders>
              <w:top w:val="single" w:sz="4" w:space="0" w:color="auto"/>
              <w:left w:val="single" w:sz="4" w:space="0" w:color="auto"/>
              <w:bottom w:val="single" w:sz="4" w:space="0" w:color="auto"/>
              <w:right w:val="single" w:sz="4" w:space="0" w:color="auto"/>
            </w:tcBorders>
          </w:tcPr>
          <w:p w:rsidR="004611EE" w:rsidRDefault="004611EE">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4611EE" w:rsidRDefault="004611EE">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611EE" w:rsidRDefault="004611EE">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611EE" w:rsidRDefault="004611EE">
            <w:pPr>
              <w:autoSpaceDE w:val="0"/>
              <w:autoSpaceDN w:val="0"/>
              <w:adjustRightInd w:val="0"/>
              <w:spacing w:after="0" w:line="240" w:lineRule="auto"/>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Pr>
          <w:p w:rsidR="004611EE" w:rsidRDefault="004611EE">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4611EE" w:rsidRDefault="004611EE">
            <w:pPr>
              <w:autoSpaceDE w:val="0"/>
              <w:autoSpaceDN w:val="0"/>
              <w:adjustRightInd w:val="0"/>
              <w:spacing w:after="0" w:line="240" w:lineRule="auto"/>
              <w:rPr>
                <w:rFonts w:ascii="Arial" w:hAnsi="Arial" w:cs="Arial"/>
                <w:sz w:val="20"/>
                <w:szCs w:val="20"/>
              </w:rPr>
            </w:pPr>
          </w:p>
        </w:tc>
      </w:tr>
      <w:tr w:rsidR="004611EE">
        <w:tc>
          <w:tcPr>
            <w:tcW w:w="1188" w:type="dxa"/>
            <w:tcBorders>
              <w:top w:val="single" w:sz="4" w:space="0" w:color="auto"/>
              <w:left w:val="single" w:sz="4" w:space="0" w:color="auto"/>
              <w:bottom w:val="single" w:sz="4" w:space="0" w:color="auto"/>
              <w:right w:val="single" w:sz="4" w:space="0" w:color="auto"/>
            </w:tcBorders>
          </w:tcPr>
          <w:p w:rsidR="004611EE" w:rsidRDefault="004611EE">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4611EE" w:rsidRDefault="004611EE">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611EE" w:rsidRDefault="004611EE">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611EE" w:rsidRDefault="004611EE">
            <w:pPr>
              <w:autoSpaceDE w:val="0"/>
              <w:autoSpaceDN w:val="0"/>
              <w:adjustRightInd w:val="0"/>
              <w:spacing w:after="0" w:line="240" w:lineRule="auto"/>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Pr>
          <w:p w:rsidR="004611EE" w:rsidRDefault="004611EE">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4611EE" w:rsidRDefault="004611EE">
            <w:pPr>
              <w:autoSpaceDE w:val="0"/>
              <w:autoSpaceDN w:val="0"/>
              <w:adjustRightInd w:val="0"/>
              <w:spacing w:after="0" w:line="240" w:lineRule="auto"/>
              <w:rPr>
                <w:rFonts w:ascii="Arial" w:hAnsi="Arial" w:cs="Arial"/>
                <w:sz w:val="20"/>
                <w:szCs w:val="20"/>
              </w:rPr>
            </w:pPr>
          </w:p>
        </w:tc>
      </w:tr>
      <w:tr w:rsidR="004611EE">
        <w:tc>
          <w:tcPr>
            <w:tcW w:w="1188" w:type="dxa"/>
            <w:tcBorders>
              <w:top w:val="single" w:sz="4" w:space="0" w:color="auto"/>
              <w:left w:val="single" w:sz="4" w:space="0" w:color="auto"/>
              <w:bottom w:val="single" w:sz="4" w:space="0" w:color="auto"/>
              <w:right w:val="single" w:sz="4" w:space="0" w:color="auto"/>
            </w:tcBorders>
          </w:tcPr>
          <w:p w:rsidR="004611EE" w:rsidRDefault="004611EE">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4611EE" w:rsidRDefault="004611EE">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611EE" w:rsidRDefault="004611EE">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611EE" w:rsidRDefault="004611EE">
            <w:pPr>
              <w:autoSpaceDE w:val="0"/>
              <w:autoSpaceDN w:val="0"/>
              <w:adjustRightInd w:val="0"/>
              <w:spacing w:after="0" w:line="240" w:lineRule="auto"/>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Pr>
          <w:p w:rsidR="004611EE" w:rsidRDefault="004611EE">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4611EE" w:rsidRDefault="004611EE">
            <w:pPr>
              <w:autoSpaceDE w:val="0"/>
              <w:autoSpaceDN w:val="0"/>
              <w:adjustRightInd w:val="0"/>
              <w:spacing w:after="0" w:line="240" w:lineRule="auto"/>
              <w:rPr>
                <w:rFonts w:ascii="Arial" w:hAnsi="Arial" w:cs="Arial"/>
                <w:sz w:val="20"/>
                <w:szCs w:val="20"/>
              </w:rPr>
            </w:pPr>
          </w:p>
        </w:tc>
      </w:tr>
      <w:tr w:rsidR="004611EE">
        <w:tc>
          <w:tcPr>
            <w:tcW w:w="1188" w:type="dxa"/>
            <w:tcBorders>
              <w:top w:val="single" w:sz="4" w:space="0" w:color="auto"/>
              <w:left w:val="single" w:sz="4" w:space="0" w:color="auto"/>
              <w:bottom w:val="single" w:sz="4" w:space="0" w:color="auto"/>
              <w:right w:val="single" w:sz="4" w:space="0" w:color="auto"/>
            </w:tcBorders>
          </w:tcPr>
          <w:p w:rsidR="004611EE" w:rsidRDefault="004611EE">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417" w:type="dxa"/>
            <w:tcBorders>
              <w:top w:val="single" w:sz="4" w:space="0" w:color="auto"/>
              <w:left w:val="single" w:sz="4" w:space="0" w:color="auto"/>
              <w:bottom w:val="single" w:sz="4" w:space="0" w:color="auto"/>
              <w:right w:val="single" w:sz="4" w:space="0" w:color="auto"/>
            </w:tcBorders>
          </w:tcPr>
          <w:p w:rsidR="004611EE" w:rsidRDefault="004611EE">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611EE" w:rsidRDefault="004611EE">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4611EE" w:rsidRDefault="004611EE">
            <w:pPr>
              <w:autoSpaceDE w:val="0"/>
              <w:autoSpaceDN w:val="0"/>
              <w:adjustRightInd w:val="0"/>
              <w:spacing w:after="0" w:line="240" w:lineRule="auto"/>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tcPr>
          <w:p w:rsidR="004611EE" w:rsidRDefault="004611EE">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4611EE" w:rsidRDefault="004611EE">
            <w:pPr>
              <w:autoSpaceDE w:val="0"/>
              <w:autoSpaceDN w:val="0"/>
              <w:adjustRightInd w:val="0"/>
              <w:spacing w:after="0" w:line="240" w:lineRule="auto"/>
              <w:rPr>
                <w:rFonts w:ascii="Arial" w:hAnsi="Arial" w:cs="Arial"/>
                <w:sz w:val="20"/>
                <w:szCs w:val="20"/>
              </w:rPr>
            </w:pPr>
          </w:p>
        </w:tc>
      </w:tr>
    </w:tbl>
    <w:p w:rsidR="004611EE" w:rsidRDefault="004611EE" w:rsidP="004611E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39"/>
        <w:gridCol w:w="2092"/>
        <w:gridCol w:w="340"/>
        <w:gridCol w:w="3288"/>
      </w:tblGrid>
      <w:tr w:rsidR="004611EE">
        <w:tc>
          <w:tcPr>
            <w:tcW w:w="9059" w:type="dxa"/>
            <w:gridSpan w:val="4"/>
          </w:tcPr>
          <w:p w:rsidR="004611EE" w:rsidRDefault="004611E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Приложения: (указываются документы, прилагаемые к заявке).</w:t>
            </w:r>
          </w:p>
        </w:tc>
      </w:tr>
      <w:tr w:rsidR="004611EE">
        <w:tc>
          <w:tcPr>
            <w:tcW w:w="9059" w:type="dxa"/>
            <w:gridSpan w:val="4"/>
          </w:tcPr>
          <w:p w:rsidR="004611EE" w:rsidRDefault="004611EE">
            <w:pPr>
              <w:autoSpaceDE w:val="0"/>
              <w:autoSpaceDN w:val="0"/>
              <w:adjustRightInd w:val="0"/>
              <w:spacing w:after="0" w:line="240" w:lineRule="auto"/>
              <w:ind w:firstLine="283"/>
              <w:jc w:val="both"/>
              <w:rPr>
                <w:rFonts w:ascii="Arial" w:hAnsi="Arial" w:cs="Arial"/>
                <w:sz w:val="20"/>
                <w:szCs w:val="20"/>
              </w:rPr>
            </w:pPr>
          </w:p>
        </w:tc>
      </w:tr>
      <w:tr w:rsidR="004611EE">
        <w:tc>
          <w:tcPr>
            <w:tcW w:w="3339" w:type="dxa"/>
          </w:tcPr>
          <w:p w:rsidR="004611EE" w:rsidRDefault="004611EE">
            <w:pPr>
              <w:autoSpaceDE w:val="0"/>
              <w:autoSpaceDN w:val="0"/>
              <w:adjustRightInd w:val="0"/>
              <w:spacing w:after="0" w:line="240" w:lineRule="auto"/>
              <w:rPr>
                <w:rFonts w:ascii="Arial" w:hAnsi="Arial" w:cs="Arial"/>
                <w:sz w:val="20"/>
                <w:szCs w:val="20"/>
              </w:rPr>
            </w:pPr>
            <w:r>
              <w:rPr>
                <w:rFonts w:ascii="Arial" w:hAnsi="Arial" w:cs="Arial"/>
                <w:sz w:val="20"/>
                <w:szCs w:val="20"/>
              </w:rPr>
              <w:t>"__" _________ 20__ года</w:t>
            </w:r>
          </w:p>
        </w:tc>
        <w:tc>
          <w:tcPr>
            <w:tcW w:w="2092" w:type="dxa"/>
            <w:tcBorders>
              <w:bottom w:val="single" w:sz="4" w:space="0" w:color="auto"/>
            </w:tcBorders>
          </w:tcPr>
          <w:p w:rsidR="004611EE" w:rsidRDefault="004611EE">
            <w:pPr>
              <w:autoSpaceDE w:val="0"/>
              <w:autoSpaceDN w:val="0"/>
              <w:adjustRightInd w:val="0"/>
              <w:spacing w:after="0" w:line="240" w:lineRule="auto"/>
              <w:jc w:val="both"/>
              <w:rPr>
                <w:rFonts w:ascii="Arial" w:hAnsi="Arial" w:cs="Arial"/>
                <w:sz w:val="20"/>
                <w:szCs w:val="20"/>
              </w:rPr>
            </w:pPr>
          </w:p>
        </w:tc>
        <w:tc>
          <w:tcPr>
            <w:tcW w:w="340" w:type="dxa"/>
          </w:tcPr>
          <w:p w:rsidR="004611EE" w:rsidRDefault="004611EE">
            <w:pPr>
              <w:autoSpaceDE w:val="0"/>
              <w:autoSpaceDN w:val="0"/>
              <w:adjustRightInd w:val="0"/>
              <w:spacing w:after="0" w:line="240" w:lineRule="auto"/>
              <w:jc w:val="both"/>
              <w:rPr>
                <w:rFonts w:ascii="Arial" w:hAnsi="Arial" w:cs="Arial"/>
                <w:sz w:val="20"/>
                <w:szCs w:val="20"/>
              </w:rPr>
            </w:pPr>
          </w:p>
        </w:tc>
        <w:tc>
          <w:tcPr>
            <w:tcW w:w="3288" w:type="dxa"/>
            <w:tcBorders>
              <w:bottom w:val="single" w:sz="4" w:space="0" w:color="auto"/>
            </w:tcBorders>
          </w:tcPr>
          <w:p w:rsidR="004611EE" w:rsidRDefault="004611EE">
            <w:pPr>
              <w:autoSpaceDE w:val="0"/>
              <w:autoSpaceDN w:val="0"/>
              <w:adjustRightInd w:val="0"/>
              <w:spacing w:after="0" w:line="240" w:lineRule="auto"/>
              <w:jc w:val="both"/>
              <w:rPr>
                <w:rFonts w:ascii="Arial" w:hAnsi="Arial" w:cs="Arial"/>
                <w:sz w:val="20"/>
                <w:szCs w:val="20"/>
              </w:rPr>
            </w:pPr>
          </w:p>
        </w:tc>
      </w:tr>
      <w:tr w:rsidR="004611EE">
        <w:tc>
          <w:tcPr>
            <w:tcW w:w="3339" w:type="dxa"/>
          </w:tcPr>
          <w:p w:rsidR="004611EE" w:rsidRDefault="004611EE">
            <w:pPr>
              <w:autoSpaceDE w:val="0"/>
              <w:autoSpaceDN w:val="0"/>
              <w:adjustRightInd w:val="0"/>
              <w:spacing w:after="0" w:line="240" w:lineRule="auto"/>
              <w:rPr>
                <w:rFonts w:ascii="Arial" w:hAnsi="Arial" w:cs="Arial"/>
                <w:sz w:val="20"/>
                <w:szCs w:val="20"/>
              </w:rPr>
            </w:pPr>
          </w:p>
        </w:tc>
        <w:tc>
          <w:tcPr>
            <w:tcW w:w="2092" w:type="dxa"/>
            <w:tcBorders>
              <w:top w:val="single" w:sz="4" w:space="0" w:color="auto"/>
            </w:tcBorders>
          </w:tcPr>
          <w:p w:rsidR="004611EE" w:rsidRDefault="004611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4611EE" w:rsidRDefault="004611EE">
            <w:pPr>
              <w:autoSpaceDE w:val="0"/>
              <w:autoSpaceDN w:val="0"/>
              <w:adjustRightInd w:val="0"/>
              <w:spacing w:after="0" w:line="240" w:lineRule="auto"/>
              <w:jc w:val="both"/>
              <w:rPr>
                <w:rFonts w:ascii="Arial" w:hAnsi="Arial" w:cs="Arial"/>
                <w:sz w:val="20"/>
                <w:szCs w:val="20"/>
              </w:rPr>
            </w:pPr>
          </w:p>
        </w:tc>
        <w:tc>
          <w:tcPr>
            <w:tcW w:w="3288" w:type="dxa"/>
            <w:tcBorders>
              <w:top w:val="single" w:sz="4" w:space="0" w:color="auto"/>
            </w:tcBorders>
          </w:tcPr>
          <w:p w:rsidR="004611EE" w:rsidRDefault="004611E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tc>
      </w:tr>
      <w:tr w:rsidR="004611EE">
        <w:tc>
          <w:tcPr>
            <w:tcW w:w="9059" w:type="dxa"/>
            <w:gridSpan w:val="4"/>
          </w:tcPr>
          <w:p w:rsidR="004611EE" w:rsidRDefault="004611EE">
            <w:pPr>
              <w:autoSpaceDE w:val="0"/>
              <w:autoSpaceDN w:val="0"/>
              <w:adjustRightInd w:val="0"/>
              <w:spacing w:after="0" w:line="240" w:lineRule="auto"/>
              <w:rPr>
                <w:rFonts w:ascii="Arial" w:hAnsi="Arial" w:cs="Arial"/>
                <w:sz w:val="20"/>
                <w:szCs w:val="20"/>
              </w:rPr>
            </w:pPr>
          </w:p>
        </w:tc>
      </w:tr>
      <w:tr w:rsidR="004611EE">
        <w:tc>
          <w:tcPr>
            <w:tcW w:w="9059" w:type="dxa"/>
            <w:gridSpan w:val="4"/>
          </w:tcPr>
          <w:p w:rsidR="004611EE" w:rsidRDefault="004611EE">
            <w:pPr>
              <w:autoSpaceDE w:val="0"/>
              <w:autoSpaceDN w:val="0"/>
              <w:adjustRightInd w:val="0"/>
              <w:spacing w:after="0" w:line="240" w:lineRule="auto"/>
              <w:rPr>
                <w:rFonts w:ascii="Arial" w:hAnsi="Arial" w:cs="Arial"/>
                <w:sz w:val="20"/>
                <w:szCs w:val="20"/>
              </w:rPr>
            </w:pPr>
            <w:r>
              <w:rPr>
                <w:rFonts w:ascii="Arial" w:hAnsi="Arial" w:cs="Arial"/>
                <w:sz w:val="20"/>
                <w:szCs w:val="20"/>
              </w:rPr>
              <w:t>Место печати.</w:t>
            </w:r>
          </w:p>
        </w:tc>
      </w:tr>
    </w:tbl>
    <w:p w:rsidR="004611EE" w:rsidRDefault="004611EE" w:rsidP="004611EE">
      <w:pPr>
        <w:autoSpaceDE w:val="0"/>
        <w:autoSpaceDN w:val="0"/>
        <w:adjustRightInd w:val="0"/>
        <w:spacing w:after="0" w:line="240" w:lineRule="auto"/>
        <w:ind w:firstLine="540"/>
        <w:jc w:val="both"/>
        <w:rPr>
          <w:rFonts w:ascii="Arial" w:hAnsi="Arial" w:cs="Arial"/>
          <w:sz w:val="20"/>
          <w:szCs w:val="20"/>
        </w:rPr>
      </w:pPr>
    </w:p>
    <w:p w:rsidR="004611EE" w:rsidRDefault="004611EE" w:rsidP="004611EE">
      <w:pPr>
        <w:autoSpaceDE w:val="0"/>
        <w:autoSpaceDN w:val="0"/>
        <w:adjustRightInd w:val="0"/>
        <w:spacing w:after="0" w:line="240" w:lineRule="auto"/>
        <w:rPr>
          <w:rFonts w:ascii="Arial" w:hAnsi="Arial" w:cs="Arial"/>
          <w:sz w:val="20"/>
          <w:szCs w:val="20"/>
        </w:rPr>
      </w:pPr>
    </w:p>
    <w:p w:rsidR="004611EE" w:rsidRDefault="004611EE" w:rsidP="004611EE">
      <w:pPr>
        <w:pBdr>
          <w:top w:val="single" w:sz="6" w:space="0" w:color="auto"/>
        </w:pBdr>
        <w:autoSpaceDE w:val="0"/>
        <w:autoSpaceDN w:val="0"/>
        <w:adjustRightInd w:val="0"/>
        <w:spacing w:before="100" w:after="100" w:line="240" w:lineRule="auto"/>
        <w:jc w:val="both"/>
        <w:rPr>
          <w:rFonts w:ascii="Arial" w:hAnsi="Arial" w:cs="Arial"/>
          <w:sz w:val="2"/>
          <w:szCs w:val="2"/>
        </w:rPr>
      </w:pPr>
    </w:p>
    <w:p w:rsidR="00070499" w:rsidRDefault="004611EE">
      <w:bookmarkStart w:id="16" w:name="_GoBack"/>
      <w:bookmarkEnd w:id="16"/>
    </w:p>
    <w:sectPr w:rsidR="00070499" w:rsidSect="00F9794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8E"/>
    <w:rsid w:val="001878E6"/>
    <w:rsid w:val="0035778E"/>
    <w:rsid w:val="004611EE"/>
    <w:rsid w:val="00C72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A932A4F7B44401CED5C91560A5F6CBA1528454D1772532C9D6072F0C3127E36615D098C70500EE2946AEA0A54A860D590F7AC0FA26DA42jDYDN" TargetMode="External"/><Relationship Id="rId18" Type="http://schemas.openxmlformats.org/officeDocument/2006/relationships/hyperlink" Target="consultantplus://offline/ref=BBA932A4F7B44401CED5D60475A5F6CBA7548754D2702532C9D6072F0C3127E374158894C7021EEF2D53F8F1E3j1YCN" TargetMode="External"/><Relationship Id="rId26" Type="http://schemas.openxmlformats.org/officeDocument/2006/relationships/hyperlink" Target="consultantplus://offline/ref=BBA932A4F7B44401CED5C91560A5F6CBA1538555D4792532C9D6072F0C3127E36615D098C70500EC2946AEA0A54A860D590F7AC0FA26DA42jDYDN" TargetMode="External"/><Relationship Id="rId39" Type="http://schemas.openxmlformats.org/officeDocument/2006/relationships/hyperlink" Target="consultantplus://offline/ref=BBA932A4F7B44401CED5C91560A5F6CBA1538555D4792532C9D6072F0C3127E36615D098C70500ED2A46AEA0A54A860D590F7AC0FA26DA42jDYDN" TargetMode="External"/><Relationship Id="rId21" Type="http://schemas.openxmlformats.org/officeDocument/2006/relationships/hyperlink" Target="consultantplus://offline/ref=BBA932A4F7B44401CED5D60475A5F6CBA7508F54D0762532C9D6072F0C3127E374158894C7021EEF2D53F8F1E3j1YCN" TargetMode="External"/><Relationship Id="rId34" Type="http://schemas.openxmlformats.org/officeDocument/2006/relationships/hyperlink" Target="consultantplus://offline/ref=BBA932A4F7B44401CED5C91560A5F6CBA1528454D1772532C9D6072F0C3127E36615D098C70500EC2C46AEA0A54A860D590F7AC0FA26DA42jDYDN" TargetMode="External"/><Relationship Id="rId42" Type="http://schemas.openxmlformats.org/officeDocument/2006/relationships/hyperlink" Target="consultantplus://offline/ref=BBA932A4F7B44401CED5C91560A5F6CBA1528454D1772532C9D6072F0C3127E36615D098C70500EC2446AEA0A54A860D590F7AC0FA26DA42jDYDN" TargetMode="External"/><Relationship Id="rId47" Type="http://schemas.openxmlformats.org/officeDocument/2006/relationships/hyperlink" Target="consultantplus://offline/ref=BBA932A4F7B44401CED5C91560A5F6CBA1538555D4792532C9D6072F0C3127E36615D098C70500EA2F46AEA0A54A860D590F7AC0FA26DA42jDYDN" TargetMode="External"/><Relationship Id="rId50" Type="http://schemas.openxmlformats.org/officeDocument/2006/relationships/hyperlink" Target="consultantplus://offline/ref=BBA932A4F7B44401CED5D60475A5F6CBA7528752DE752532C9D6072F0C3127E36615D09AC00504E5781CBEA4EC1F8C135F1065C3E426jDY9N" TargetMode="External"/><Relationship Id="rId55" Type="http://schemas.openxmlformats.org/officeDocument/2006/relationships/hyperlink" Target="consultantplus://offline/ref=BBA932A4F7B44401CED5C91560A5F6CBA1538555D4792532C9D6072F0C3127E36615D098C70500EA2446AEA0A54A860D590F7AC0FA26DA42jDYDN" TargetMode="External"/><Relationship Id="rId7" Type="http://schemas.openxmlformats.org/officeDocument/2006/relationships/hyperlink" Target="consultantplus://offline/ref=BBA932A4F7B44401CED5C91560A5F6CBA1528454D1772532C9D6072F0C3127E36615D098C70500EE2946AEA0A54A860D590F7AC0FA26DA42jDYDN" TargetMode="External"/><Relationship Id="rId2" Type="http://schemas.microsoft.com/office/2007/relationships/stylesWithEffects" Target="stylesWithEffects.xml"/><Relationship Id="rId16" Type="http://schemas.openxmlformats.org/officeDocument/2006/relationships/hyperlink" Target="consultantplus://offline/ref=BBA932A4F7B44401CED5C91560A5F6CBA1528454D1772532C9D6072F0C3127E36615D098C70500EF2D46AEA0A54A860D590F7AC0FA26DA42jDYDN" TargetMode="External"/><Relationship Id="rId29" Type="http://schemas.openxmlformats.org/officeDocument/2006/relationships/hyperlink" Target="consultantplus://offline/ref=BBA932A4F7B44401CED5C91560A5F6CBA1538555D4792532C9D6072F0C3127E36615D098C70500EC2546AEA0A54A860D590F7AC0FA26DA42jDYDN" TargetMode="External"/><Relationship Id="rId11" Type="http://schemas.openxmlformats.org/officeDocument/2006/relationships/hyperlink" Target="consultantplus://offline/ref=BBA932A4F7B44401CED5C91560A5F6CBA1508453D1702532C9D6072F0C3127E36615D098C70500EE2A46AEA0A54A860D590F7AC0FA26DA42jDYDN" TargetMode="External"/><Relationship Id="rId24" Type="http://schemas.openxmlformats.org/officeDocument/2006/relationships/hyperlink" Target="consultantplus://offline/ref=BBA932A4F7B44401CED5C91560A5F6CBA1538555D4792532C9D6072F0C3127E36615D098C70500EC2D46AEA0A54A860D590F7AC0FA26DA42jDYDN" TargetMode="External"/><Relationship Id="rId32" Type="http://schemas.openxmlformats.org/officeDocument/2006/relationships/hyperlink" Target="consultantplus://offline/ref=BBA932A4F7B44401CED5C91560A5F6CBA1528454D1772532C9D6072F0C3127E36615D098C70500EF2546AEA0A54A860D590F7AC0FA26DA42jDYDN" TargetMode="External"/><Relationship Id="rId37" Type="http://schemas.openxmlformats.org/officeDocument/2006/relationships/hyperlink" Target="consultantplus://offline/ref=BBA932A4F7B44401CED5C91560A5F6CBA1538555D4792532C9D6072F0C3127E36615D098C70500ED2A46AEA0A54A860D590F7AC0FA26DA42jDYDN" TargetMode="External"/><Relationship Id="rId40" Type="http://schemas.openxmlformats.org/officeDocument/2006/relationships/hyperlink" Target="consultantplus://offline/ref=BBA932A4F7B44401CED5C91560A5F6CBA1538555D4792532C9D6072F0C3127E36615D098C70500ED2B46AEA0A54A860D590F7AC0FA26DA42jDYDN" TargetMode="External"/><Relationship Id="rId45" Type="http://schemas.openxmlformats.org/officeDocument/2006/relationships/hyperlink" Target="consultantplus://offline/ref=BBA932A4F7B44401CED5C91560A5F6CBA1538555D4792532C9D6072F0C3127E36615D098C70500EA2C46AEA0A54A860D590F7AC0FA26DA42jDYDN" TargetMode="External"/><Relationship Id="rId53" Type="http://schemas.openxmlformats.org/officeDocument/2006/relationships/hyperlink" Target="consultantplus://offline/ref=BBA932A4F7B44401CED5C91560A5F6CBA1528454D1772532C9D6072F0C3127E36615D098C70500ED2446AEA0A54A860D590F7AC0FA26DA42jDYDN" TargetMode="External"/><Relationship Id="rId58" Type="http://schemas.openxmlformats.org/officeDocument/2006/relationships/fontTable" Target="fontTable.xml"/><Relationship Id="rId5" Type="http://schemas.openxmlformats.org/officeDocument/2006/relationships/hyperlink" Target="https://www.consultant.ru" TargetMode="External"/><Relationship Id="rId19" Type="http://schemas.openxmlformats.org/officeDocument/2006/relationships/hyperlink" Target="consultantplus://offline/ref=BBA932A4F7B44401CED5C91560A5F6CBA1538555D4792532C9D6072F0C3127E36615D098C70500EF2946AEA0A54A860D590F7AC0FA26DA42jDYDN" TargetMode="External"/><Relationship Id="rId4" Type="http://schemas.openxmlformats.org/officeDocument/2006/relationships/webSettings" Target="webSettings.xml"/><Relationship Id="rId9" Type="http://schemas.openxmlformats.org/officeDocument/2006/relationships/hyperlink" Target="consultantplus://offline/ref=BBA932A4F7B44401CED5D60475A5F6CBA7528752DE752532C9D6072F0C3127E36615D098C70603E72546AEA0A54A860D590F7AC0FA26DA42jDYDN" TargetMode="External"/><Relationship Id="rId14" Type="http://schemas.openxmlformats.org/officeDocument/2006/relationships/hyperlink" Target="consultantplus://offline/ref=BBA932A4F7B44401CED5C91560A5F6CBA1538555D4792532C9D6072F0C3127E36615D098C70500EF2E46AEA0A54A860D590F7AC0FA26DA42jDYDN" TargetMode="External"/><Relationship Id="rId22" Type="http://schemas.openxmlformats.org/officeDocument/2006/relationships/hyperlink" Target="consultantplus://offline/ref=BBA932A4F7B44401CED5C91560A5F6CBA1538555D4792532C9D6072F0C3127E36615D098C70500EF2B46AEA0A54A860D590F7AC0FA26DA42jDYDN" TargetMode="External"/><Relationship Id="rId27" Type="http://schemas.openxmlformats.org/officeDocument/2006/relationships/hyperlink" Target="consultantplus://offline/ref=BBA932A4F7B44401CED5C91560A5F6CBA1538555D4792532C9D6072F0C3127E36615D098C70500EC2A46AEA0A54A860D590F7AC0FA26DA42jDYDN" TargetMode="External"/><Relationship Id="rId30" Type="http://schemas.openxmlformats.org/officeDocument/2006/relationships/hyperlink" Target="consultantplus://offline/ref=BBA932A4F7B44401CED5C91560A5F6CBA1538555D4792532C9D6072F0C3127E36615D098C70500ED2C46AEA0A54A860D590F7AC0FA26DA42jDYDN" TargetMode="External"/><Relationship Id="rId35" Type="http://schemas.openxmlformats.org/officeDocument/2006/relationships/hyperlink" Target="consultantplus://offline/ref=BBA932A4F7B44401CED5C91560A5F6CBA1528454D1772532C9D6072F0C3127E36615D098C70500EC2C46AEA0A54A860D590F7AC0FA26DA42jDYDN" TargetMode="External"/><Relationship Id="rId43" Type="http://schemas.openxmlformats.org/officeDocument/2006/relationships/hyperlink" Target="consultantplus://offline/ref=BBA932A4F7B44401CED5C91560A5F6CBA1538555D4792532C9D6072F0C3127E36615D098C70500ED2446AEA0A54A860D590F7AC0FA26DA42jDYDN" TargetMode="External"/><Relationship Id="rId48" Type="http://schemas.openxmlformats.org/officeDocument/2006/relationships/hyperlink" Target="consultantplus://offline/ref=BBA932A4F7B44401CED5C91560A5F6CBA1538555D4792532C9D6072F0C3127E36615D098C70500EA2A46AEA0A54A860D590F7AC0FA26DA42jDYDN" TargetMode="External"/><Relationship Id="rId56" Type="http://schemas.openxmlformats.org/officeDocument/2006/relationships/hyperlink" Target="consultantplus://offline/ref=BBA932A4F7B44401CED5C91560A5F6CBA1528454D1772532C9D6072F0C3127E36615D098C70500EA2E46AEA0A54A860D590F7AC0FA26DA42jDYDN" TargetMode="External"/><Relationship Id="rId8" Type="http://schemas.openxmlformats.org/officeDocument/2006/relationships/hyperlink" Target="consultantplus://offline/ref=BBA932A4F7B44401CED5C91560A5F6CBA1538555D4792532C9D6072F0C3127E36615D098C70500EE2946AEA0A54A860D590F7AC0FA26DA42jDYDN" TargetMode="External"/><Relationship Id="rId51" Type="http://schemas.openxmlformats.org/officeDocument/2006/relationships/hyperlink" Target="consultantplus://offline/ref=BBA932A4F7B44401CED5D60475A5F6CBA7528752DE752532C9D6072F0C3127E36615D09AC00702E5781CBEA4EC1F8C135F1065C3E426jDY9N" TargetMode="External"/><Relationship Id="rId3" Type="http://schemas.openxmlformats.org/officeDocument/2006/relationships/settings" Target="settings.xml"/><Relationship Id="rId12" Type="http://schemas.openxmlformats.org/officeDocument/2006/relationships/hyperlink" Target="consultantplus://offline/ref=BBA932A4F7B44401CED5C91560A5F6CBA1508453D1702532C9D6072F0C3127E36615D098C70500EE2B46AEA0A54A860D590F7AC0FA26DA42jDYDN" TargetMode="External"/><Relationship Id="rId17" Type="http://schemas.openxmlformats.org/officeDocument/2006/relationships/hyperlink" Target="consultantplus://offline/ref=BBA932A4F7B44401CED5C91560A5F6CBA1538555D4792532C9D6072F0C3127E36615D098C70500EF2F46AEA0A54A860D590F7AC0FA26DA42jDYDN" TargetMode="External"/><Relationship Id="rId25" Type="http://schemas.openxmlformats.org/officeDocument/2006/relationships/hyperlink" Target="consultantplus://offline/ref=BBA932A4F7B44401CED5C91560A5F6CBA1538555D4792532C9D6072F0C3127E36615D098C70500EC2E46AEA0A54A860D590F7AC0FA26DA42jDYDN" TargetMode="External"/><Relationship Id="rId33" Type="http://schemas.openxmlformats.org/officeDocument/2006/relationships/hyperlink" Target="consultantplus://offline/ref=BBA932A4F7B44401CED5C91560A5F6CBA1538555D4792532C9D6072F0C3127E36615D098C70500ED2F46AEA0A54A860D590F7AC0FA26DA42jDYDN" TargetMode="External"/><Relationship Id="rId38" Type="http://schemas.openxmlformats.org/officeDocument/2006/relationships/hyperlink" Target="consultantplus://offline/ref=BBA932A4F7B44401CED5C91560A5F6CBA1528454D1772532C9D6072F0C3127E36615D098C70500EC2F46AEA0A54A860D590F7AC0FA26DA42jDYDN" TargetMode="External"/><Relationship Id="rId46" Type="http://schemas.openxmlformats.org/officeDocument/2006/relationships/hyperlink" Target="consultantplus://offline/ref=BBA932A4F7B44401CED5C91560A5F6CBA1538555D4792532C9D6072F0C3127E36615D098C70500EA2E46AEA0A54A860D590F7AC0FA26DA42jDYDN" TargetMode="External"/><Relationship Id="rId59" Type="http://schemas.openxmlformats.org/officeDocument/2006/relationships/theme" Target="theme/theme1.xml"/><Relationship Id="rId20" Type="http://schemas.openxmlformats.org/officeDocument/2006/relationships/hyperlink" Target="consultantplus://offline/ref=BBA932A4F7B44401CED5D60475A5F6CBA7508F54D0762532C9D6072F0C3127E374158894C7021EEF2D53F8F1E3j1YCN" TargetMode="External"/><Relationship Id="rId41" Type="http://schemas.openxmlformats.org/officeDocument/2006/relationships/hyperlink" Target="consultantplus://offline/ref=BBA932A4F7B44401CED5C91560A5F6CBA1528454D1772532C9D6072F0C3127E36615D098C70500EC2A46AEA0A54A860D590F7AC0FA26DA42jDYDN" TargetMode="External"/><Relationship Id="rId54" Type="http://schemas.openxmlformats.org/officeDocument/2006/relationships/hyperlink" Target="consultantplus://offline/ref=BBA932A4F7B44401CED5C91560A5F6CBA1538555D4792532C9D6072F0C3127E36615D098C70500EA2B46AEA0A54A860D590F7AC0FA26DA42jDYDN" TargetMode="External"/><Relationship Id="rId1" Type="http://schemas.openxmlformats.org/officeDocument/2006/relationships/styles" Target="styles.xml"/><Relationship Id="rId6" Type="http://schemas.openxmlformats.org/officeDocument/2006/relationships/hyperlink" Target="consultantplus://offline/ref=BBA932A4F7B44401CED5C91560A5F6CBA1508453D1702532C9D6072F0C3127E36615D098C70500EE2946AEA0A54A860D590F7AC0FA26DA42jDYDN" TargetMode="External"/><Relationship Id="rId15" Type="http://schemas.openxmlformats.org/officeDocument/2006/relationships/hyperlink" Target="consultantplus://offline/ref=BBA932A4F7B44401CED5C91560A5F6CBA1538057D1732532C9D6072F0C3127E36615D098C00003E82446AEA0A54A860D590F7AC0FA26DA42jDYDN" TargetMode="External"/><Relationship Id="rId23" Type="http://schemas.openxmlformats.org/officeDocument/2006/relationships/hyperlink" Target="consultantplus://offline/ref=BBA932A4F7B44401CED5C91560A5F6CBA1538555D4792532C9D6072F0C3127E36615D098C70500EF2546AEA0A54A860D590F7AC0FA26DA42jDYDN" TargetMode="External"/><Relationship Id="rId28" Type="http://schemas.openxmlformats.org/officeDocument/2006/relationships/hyperlink" Target="consultantplus://offline/ref=BBA932A4F7B44401CED5C91560A5F6CBA1528454D1772532C9D6072F0C3127E36615D098C70500EF2A46AEA0A54A860D590F7AC0FA26DA42jDYDN" TargetMode="External"/><Relationship Id="rId36" Type="http://schemas.openxmlformats.org/officeDocument/2006/relationships/hyperlink" Target="consultantplus://offline/ref=BBA932A4F7B44401CED5C91560A5F6CBA1538555D4792532C9D6072F0C3127E36615D098C70500ED2846AEA0A54A860D590F7AC0FA26DA42jDYDN" TargetMode="External"/><Relationship Id="rId49" Type="http://schemas.openxmlformats.org/officeDocument/2006/relationships/hyperlink" Target="consultantplus://offline/ref=BBA932A4F7B44401CED5C91560A5F6CBA1528454D1772532C9D6072F0C3127E36615D098C70500ED2846AEA0A54A860D590F7AC0FA26DA42jDYDN" TargetMode="External"/><Relationship Id="rId57" Type="http://schemas.openxmlformats.org/officeDocument/2006/relationships/hyperlink" Target="consultantplus://offline/ref=BBA932A4F7B44401CED5C91560A5F6CBA1538555D4792532C9D6072F0C3127E36615D098C70500EA2546AEA0A54A860D590F7AC0FA26DA42jDYDN" TargetMode="External"/><Relationship Id="rId10" Type="http://schemas.openxmlformats.org/officeDocument/2006/relationships/hyperlink" Target="consultantplus://offline/ref=BBA932A4F7B44401CED5C91560A5F6CBA1538555D4792532C9D6072F0C3127E36615D098C70500EF2D46AEA0A54A860D590F7AC0FA26DA42jDYDN" TargetMode="External"/><Relationship Id="rId31" Type="http://schemas.openxmlformats.org/officeDocument/2006/relationships/hyperlink" Target="consultantplus://offline/ref=BBA932A4F7B44401CED5C91560A5F6CBA1538555D4792532C9D6072F0C3127E36615D098C70500ED2E46AEA0A54A860D590F7AC0FA26DA42jDYDN" TargetMode="External"/><Relationship Id="rId44" Type="http://schemas.openxmlformats.org/officeDocument/2006/relationships/hyperlink" Target="consultantplus://offline/ref=BBA932A4F7B44401CED5C91560A5F6CBA1538555D4792532C9D6072F0C3127E36615D098C70500ED2446AEA0A54A860D590F7AC0FA26DA42jDYDN" TargetMode="External"/><Relationship Id="rId52" Type="http://schemas.openxmlformats.org/officeDocument/2006/relationships/hyperlink" Target="consultantplus://offline/ref=BBA932A4F7B44401CED5C91560A5F6CBA1528454D1772532C9D6072F0C3127E36615D098C70500ED2A46AEA0A54A860D590F7AC0FA26DA42jDY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5833</Words>
  <Characters>33250</Characters>
  <Application>Microsoft Office Word</Application>
  <DocSecurity>0</DocSecurity>
  <Lines>277</Lines>
  <Paragraphs>78</Paragraphs>
  <ScaleCrop>false</ScaleCrop>
  <Company/>
  <LinksUpToDate>false</LinksUpToDate>
  <CharactersWithSpaces>39005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Полякова</dc:creator>
  <cp:keywords/>
  <dc:description/>
  <cp:lastModifiedBy>Елена Николаевна Полякова</cp:lastModifiedBy>
  <cp:revision>2</cp:revision>
  <dcterms:created xsi:type="dcterms:W3CDTF">2023-11-07T13:24:00Z</dcterms:created>
  <dcterms:modified xsi:type="dcterms:W3CDTF">2023-11-07T13:24:00Z</dcterms:modified>
</cp:coreProperties>
</file>