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AB" w:rsidRDefault="00EB08AB" w:rsidP="00C20D30">
      <w:pPr>
        <w:spacing w:after="0" w:line="240" w:lineRule="auto"/>
        <w:ind w:firstLine="709"/>
        <w:jc w:val="center"/>
        <w:rPr>
          <w:rFonts w:ascii="Times New Roman" w:hAnsi="Times New Roman" w:cs="Times New Roman"/>
          <w:b/>
          <w:sz w:val="28"/>
          <w:szCs w:val="28"/>
        </w:rPr>
      </w:pPr>
      <w:r w:rsidRPr="00BD206C">
        <w:rPr>
          <w:rFonts w:ascii="Times New Roman" w:hAnsi="Times New Roman" w:cs="Times New Roman"/>
          <w:b/>
          <w:sz w:val="28"/>
          <w:szCs w:val="28"/>
        </w:rPr>
        <w:t xml:space="preserve">Информация </w:t>
      </w:r>
    </w:p>
    <w:p w:rsidR="00EB08AB" w:rsidRDefault="00EB08AB" w:rsidP="00C20D30">
      <w:pPr>
        <w:spacing w:after="0" w:line="240" w:lineRule="auto"/>
        <w:ind w:firstLine="709"/>
        <w:jc w:val="center"/>
        <w:rPr>
          <w:rFonts w:ascii="Times New Roman" w:hAnsi="Times New Roman" w:cs="Times New Roman"/>
          <w:b/>
          <w:sz w:val="28"/>
          <w:szCs w:val="28"/>
        </w:rPr>
      </w:pPr>
      <w:r w:rsidRPr="00BD206C">
        <w:rPr>
          <w:rFonts w:ascii="Times New Roman" w:hAnsi="Times New Roman" w:cs="Times New Roman"/>
          <w:b/>
          <w:sz w:val="28"/>
          <w:szCs w:val="28"/>
        </w:rPr>
        <w:t xml:space="preserve">о реализации системы </w:t>
      </w:r>
      <w:proofErr w:type="gramStart"/>
      <w:r w:rsidRPr="00BD206C">
        <w:rPr>
          <w:rFonts w:ascii="Times New Roman" w:hAnsi="Times New Roman" w:cs="Times New Roman"/>
          <w:b/>
          <w:sz w:val="28"/>
          <w:szCs w:val="28"/>
        </w:rPr>
        <w:t>антимонопольного</w:t>
      </w:r>
      <w:proofErr w:type="gramEnd"/>
      <w:r w:rsidRPr="00BD206C">
        <w:rPr>
          <w:rFonts w:ascii="Times New Roman" w:hAnsi="Times New Roman" w:cs="Times New Roman"/>
          <w:b/>
          <w:sz w:val="28"/>
          <w:szCs w:val="28"/>
        </w:rPr>
        <w:t xml:space="preserve"> комплаенса</w:t>
      </w:r>
    </w:p>
    <w:p w:rsidR="00EB08AB" w:rsidRDefault="00EB08AB" w:rsidP="00C20D30">
      <w:pPr>
        <w:spacing w:after="0" w:line="240" w:lineRule="auto"/>
        <w:ind w:firstLine="709"/>
        <w:jc w:val="center"/>
        <w:rPr>
          <w:rFonts w:ascii="Times New Roman" w:hAnsi="Times New Roman" w:cs="Times New Roman"/>
          <w:b/>
          <w:sz w:val="28"/>
          <w:szCs w:val="28"/>
        </w:rPr>
      </w:pPr>
      <w:r w:rsidRPr="00BD206C">
        <w:rPr>
          <w:rFonts w:ascii="Times New Roman" w:hAnsi="Times New Roman" w:cs="Times New Roman"/>
          <w:b/>
          <w:sz w:val="28"/>
          <w:szCs w:val="28"/>
        </w:rPr>
        <w:t xml:space="preserve">в </w:t>
      </w:r>
      <w:r>
        <w:rPr>
          <w:rFonts w:ascii="Times New Roman" w:hAnsi="Times New Roman" w:cs="Times New Roman"/>
          <w:b/>
          <w:sz w:val="28"/>
          <w:szCs w:val="28"/>
        </w:rPr>
        <w:t>Комитете</w:t>
      </w:r>
      <w:r w:rsidRPr="00BD206C">
        <w:rPr>
          <w:rFonts w:ascii="Times New Roman" w:hAnsi="Times New Roman" w:cs="Times New Roman"/>
          <w:b/>
          <w:sz w:val="28"/>
          <w:szCs w:val="28"/>
        </w:rPr>
        <w:t xml:space="preserve"> Ленинградской области по транспорту</w:t>
      </w:r>
    </w:p>
    <w:p w:rsidR="00EB08AB" w:rsidRDefault="005D60D7" w:rsidP="00C20D3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 2023</w:t>
      </w:r>
      <w:r w:rsidR="00EB08AB">
        <w:rPr>
          <w:rFonts w:ascii="Times New Roman" w:hAnsi="Times New Roman" w:cs="Times New Roman"/>
          <w:b/>
          <w:sz w:val="28"/>
          <w:szCs w:val="28"/>
        </w:rPr>
        <w:t xml:space="preserve"> год</w:t>
      </w:r>
    </w:p>
    <w:p w:rsidR="00EB08AB" w:rsidRDefault="00EB08AB" w:rsidP="00C20D30">
      <w:pPr>
        <w:spacing w:after="0" w:line="240" w:lineRule="auto"/>
        <w:ind w:firstLine="709"/>
        <w:rPr>
          <w:rFonts w:ascii="Times New Roman" w:hAnsi="Times New Roman" w:cs="Times New Roman"/>
          <w:b/>
          <w:sz w:val="28"/>
          <w:szCs w:val="28"/>
        </w:rPr>
      </w:pPr>
    </w:p>
    <w:p w:rsidR="00EB08AB" w:rsidRPr="007E2D52" w:rsidRDefault="00EB08AB" w:rsidP="00C15686">
      <w:pPr>
        <w:spacing w:after="0" w:line="240" w:lineRule="auto"/>
        <w:ind w:firstLine="708"/>
        <w:jc w:val="both"/>
        <w:rPr>
          <w:rFonts w:ascii="Times New Roman" w:hAnsi="Times New Roman" w:cs="Times New Roman"/>
          <w:sz w:val="28"/>
          <w:szCs w:val="28"/>
        </w:rPr>
      </w:pPr>
      <w:r w:rsidRPr="007E2D52">
        <w:rPr>
          <w:rFonts w:ascii="Times New Roman" w:hAnsi="Times New Roman" w:cs="Times New Roman"/>
          <w:sz w:val="28"/>
          <w:szCs w:val="28"/>
        </w:rPr>
        <w:t xml:space="preserve">Результаты оценки </w:t>
      </w:r>
      <w:proofErr w:type="spellStart"/>
      <w:r w:rsidRPr="007E2D52">
        <w:rPr>
          <w:rFonts w:ascii="Times New Roman" w:hAnsi="Times New Roman" w:cs="Times New Roman"/>
          <w:sz w:val="28"/>
          <w:szCs w:val="28"/>
        </w:rPr>
        <w:t>комплаенс</w:t>
      </w:r>
      <w:proofErr w:type="spellEnd"/>
      <w:r w:rsidRPr="007E2D52">
        <w:rPr>
          <w:rFonts w:ascii="Times New Roman" w:hAnsi="Times New Roman" w:cs="Times New Roman"/>
          <w:sz w:val="28"/>
          <w:szCs w:val="28"/>
        </w:rPr>
        <w:t>-рисков.</w:t>
      </w:r>
    </w:p>
    <w:p w:rsidR="00EB08AB" w:rsidRPr="007E2D52" w:rsidRDefault="00EB08AB" w:rsidP="00C20D30">
      <w:pPr>
        <w:pStyle w:val="a3"/>
        <w:spacing w:after="0" w:line="240" w:lineRule="auto"/>
        <w:ind w:left="0" w:firstLine="709"/>
        <w:jc w:val="both"/>
        <w:rPr>
          <w:rFonts w:ascii="Times New Roman" w:hAnsi="Times New Roman" w:cs="Times New Roman"/>
          <w:sz w:val="28"/>
          <w:szCs w:val="28"/>
        </w:rPr>
      </w:pPr>
      <w:proofErr w:type="gramStart"/>
      <w:r w:rsidRPr="007E2D52">
        <w:rPr>
          <w:rFonts w:ascii="Times New Roman" w:hAnsi="Times New Roman" w:cs="Times New Roman"/>
          <w:sz w:val="28"/>
          <w:szCs w:val="28"/>
        </w:rPr>
        <w:t>Во исполнение требований  Положения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утвержденного постановлением Правительства Ленинградской области от 28 февраля 2019 года № 84, в соответствии с распоряжением</w:t>
      </w:r>
      <w:r w:rsidR="005D60D7" w:rsidRPr="007E2D52">
        <w:rPr>
          <w:rFonts w:ascii="Times New Roman" w:hAnsi="Times New Roman" w:cs="Times New Roman"/>
          <w:sz w:val="28"/>
          <w:szCs w:val="28"/>
        </w:rPr>
        <w:t xml:space="preserve"> от</w:t>
      </w:r>
      <w:r w:rsidRPr="007E2D52">
        <w:rPr>
          <w:rFonts w:ascii="Times New Roman" w:hAnsi="Times New Roman" w:cs="Times New Roman"/>
          <w:sz w:val="28"/>
          <w:szCs w:val="28"/>
        </w:rPr>
        <w:t xml:space="preserve"> </w:t>
      </w:r>
      <w:r w:rsidR="005D60D7" w:rsidRPr="007E2D52">
        <w:rPr>
          <w:rFonts w:ascii="Times New Roman" w:eastAsia="Calibri" w:hAnsi="Times New Roman" w:cs="Times New Roman"/>
          <w:sz w:val="28"/>
          <w:szCs w:val="28"/>
        </w:rPr>
        <w:t xml:space="preserve">13.10.2022 г.                                       № 139/1 </w:t>
      </w:r>
      <w:r w:rsidRPr="007E2D52">
        <w:rPr>
          <w:rFonts w:ascii="Times New Roman" w:hAnsi="Times New Roman" w:cs="Times New Roman"/>
          <w:sz w:val="28"/>
          <w:szCs w:val="28"/>
        </w:rPr>
        <w:t>«О создании и организации в управлении Ленинградской области по транспорту системы внутреннего обеспечения соответствия требованиям антимонопольного законодательства» в Комитете</w:t>
      </w:r>
      <w:r w:rsidR="00711927" w:rsidRPr="007E2D52">
        <w:rPr>
          <w:rFonts w:ascii="Times New Roman" w:hAnsi="Times New Roman" w:cs="Times New Roman"/>
          <w:sz w:val="28"/>
          <w:szCs w:val="28"/>
        </w:rPr>
        <w:t xml:space="preserve"> Ленинградской области</w:t>
      </w:r>
      <w:proofErr w:type="gramEnd"/>
      <w:r w:rsidR="00711927" w:rsidRPr="007E2D52">
        <w:rPr>
          <w:rFonts w:ascii="Times New Roman" w:hAnsi="Times New Roman" w:cs="Times New Roman"/>
          <w:sz w:val="28"/>
          <w:szCs w:val="28"/>
        </w:rPr>
        <w:t xml:space="preserve"> по транспорту (далее – Комитет)</w:t>
      </w:r>
      <w:r w:rsidR="00711927" w:rsidRPr="007E2D52">
        <w:rPr>
          <w:rFonts w:ascii="Times New Roman" w:hAnsi="Times New Roman" w:cs="Times New Roman"/>
          <w:b/>
          <w:sz w:val="28"/>
          <w:szCs w:val="28"/>
        </w:rPr>
        <w:t xml:space="preserve"> </w:t>
      </w:r>
      <w:r w:rsidRPr="007E2D52">
        <w:rPr>
          <w:rFonts w:ascii="Times New Roman" w:hAnsi="Times New Roman" w:cs="Times New Roman"/>
          <w:sz w:val="28"/>
          <w:szCs w:val="28"/>
        </w:rPr>
        <w:t>проводится:</w:t>
      </w:r>
    </w:p>
    <w:p w:rsidR="00C20D30" w:rsidRPr="007E2D52" w:rsidRDefault="00C20D30" w:rsidP="00C20D30">
      <w:pPr>
        <w:spacing w:after="0" w:line="240" w:lineRule="auto"/>
        <w:ind w:firstLine="709"/>
        <w:jc w:val="both"/>
        <w:rPr>
          <w:rFonts w:ascii="Times New Roman" w:eastAsia="Calibri" w:hAnsi="Times New Roman" w:cs="Times New Roman"/>
          <w:sz w:val="28"/>
          <w:szCs w:val="28"/>
        </w:rPr>
      </w:pPr>
      <w:r w:rsidRPr="007E2D52">
        <w:rPr>
          <w:rFonts w:ascii="Times New Roman" w:eastAsia="Calibri" w:hAnsi="Times New Roman" w:cs="Times New Roman"/>
          <w:sz w:val="28"/>
          <w:szCs w:val="28"/>
        </w:rPr>
        <w:t>- анализ нарушений антимонопольного законодательства в деятельности Комитета за предыдущие три года;</w:t>
      </w:r>
    </w:p>
    <w:p w:rsidR="00C20D30" w:rsidRPr="00C20D30" w:rsidRDefault="00C20D30" w:rsidP="00C20D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 анализ нормативных правовых актов Комитета;</w:t>
      </w:r>
    </w:p>
    <w:p w:rsidR="00C20D30" w:rsidRPr="00C20D30" w:rsidRDefault="00C20D30" w:rsidP="00C20D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 анализ проектов нормативных правовых актов, разрабатываемых Комитетом;</w:t>
      </w:r>
    </w:p>
    <w:p w:rsidR="00C20D30" w:rsidRPr="00C20D30" w:rsidRDefault="00C20D30" w:rsidP="00C20D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0D30">
        <w:rPr>
          <w:rFonts w:ascii="Times New Roman" w:eastAsia="Calibri" w:hAnsi="Times New Roman" w:cs="Times New Roman"/>
          <w:sz w:val="28"/>
          <w:szCs w:val="28"/>
        </w:rPr>
        <w:t>- мониторинг и анализ практики применения Комитетом антимонопольного законодательства.</w:t>
      </w:r>
    </w:p>
    <w:p w:rsidR="00C20D30" w:rsidRPr="00C20D30" w:rsidRDefault="00C20D30" w:rsidP="00C20D30">
      <w:pPr>
        <w:spacing w:after="0" w:line="240" w:lineRule="auto"/>
        <w:ind w:firstLine="709"/>
        <w:jc w:val="both"/>
        <w:rPr>
          <w:rFonts w:ascii="Times New Roman" w:eastAsia="Times New Roman" w:hAnsi="Times New Roman" w:cs="Times New Roman"/>
          <w:sz w:val="28"/>
          <w:szCs w:val="28"/>
          <w:lang w:eastAsia="ru-RU"/>
        </w:rPr>
      </w:pPr>
      <w:r w:rsidRPr="00C20D30">
        <w:rPr>
          <w:rFonts w:ascii="Times New Roman" w:eastAsia="Times New Roman" w:hAnsi="Times New Roman" w:cs="Times New Roman"/>
          <w:sz w:val="28"/>
          <w:szCs w:val="28"/>
          <w:lang w:eastAsia="ru-RU"/>
        </w:rPr>
        <w:t>По итогам реализации указанных мероприятий Комитетом нарушений антимонопольного законодательства не</w:t>
      </w:r>
      <w:bookmarkStart w:id="0" w:name="_GoBack"/>
      <w:bookmarkEnd w:id="0"/>
      <w:r w:rsidRPr="00C20D30">
        <w:rPr>
          <w:rFonts w:ascii="Times New Roman" w:eastAsia="Times New Roman" w:hAnsi="Times New Roman" w:cs="Times New Roman"/>
          <w:sz w:val="28"/>
          <w:szCs w:val="28"/>
          <w:lang w:eastAsia="ru-RU"/>
        </w:rPr>
        <w:t xml:space="preserve"> выявлено.</w:t>
      </w:r>
    </w:p>
    <w:p w:rsidR="005D60D7" w:rsidRPr="005D60D7" w:rsidRDefault="005D60D7" w:rsidP="005D60D7">
      <w:pPr>
        <w:spacing w:after="0" w:line="240" w:lineRule="auto"/>
        <w:ind w:firstLine="709"/>
        <w:jc w:val="both"/>
        <w:rPr>
          <w:rFonts w:ascii="Times New Roman" w:eastAsia="Times New Roman" w:hAnsi="Times New Roman" w:cs="Times New Roman"/>
          <w:sz w:val="28"/>
          <w:szCs w:val="28"/>
          <w:lang w:eastAsia="ru-RU"/>
        </w:rPr>
      </w:pPr>
      <w:proofErr w:type="gramStart"/>
      <w:r w:rsidRPr="005D60D7">
        <w:rPr>
          <w:rFonts w:ascii="Times New Roman" w:eastAsia="Times New Roman" w:hAnsi="Times New Roman" w:cs="Times New Roman"/>
          <w:sz w:val="28"/>
          <w:szCs w:val="28"/>
          <w:lang w:eastAsia="ru-RU"/>
        </w:rPr>
        <w:t>Вместе с тем, 27.06.2022 приказом Управления Федеральной антимонопольной службы по Ленинградской области возбуждено дело и создана комиссия по рассмотрению дела о нарушении антимонопольного законодательства по признакам нарушения Правительством Ленинградской области пункта 2 части 1 статьи 15 Федерального закона от 26.07.2006 № 135-ФЗ «О защите конкуренции» (далее – Закон о защите конкуренции) и нарушений Комитетом пункта 2 части 1 статьи 17 Закона о</w:t>
      </w:r>
      <w:proofErr w:type="gramEnd"/>
      <w:r w:rsidRPr="005D60D7">
        <w:rPr>
          <w:rFonts w:ascii="Times New Roman" w:eastAsia="Times New Roman" w:hAnsi="Times New Roman" w:cs="Times New Roman"/>
          <w:sz w:val="28"/>
          <w:szCs w:val="28"/>
          <w:lang w:eastAsia="ru-RU"/>
        </w:rPr>
        <w:t xml:space="preserve"> защите конкуренции.</w:t>
      </w:r>
    </w:p>
    <w:p w:rsidR="005D60D7" w:rsidRPr="005D60D7" w:rsidRDefault="005D60D7" w:rsidP="005D60D7">
      <w:pPr>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 xml:space="preserve">Дело возбуждено на основании заявления субъектов предпринимательской деятельности, поступившего в УФАС по ЛО, о возможном наличии признаков указанного правонарушения при организации и проведении отбора транспортной компании для предоставления специального транспортного обслуживания отдельным категориям граждан в Ленинградской области в 2022 году (далее </w:t>
      </w:r>
      <w:proofErr w:type="gramStart"/>
      <w:r w:rsidRPr="005D60D7">
        <w:rPr>
          <w:rFonts w:ascii="Times New Roman" w:eastAsia="Times New Roman" w:hAnsi="Times New Roman" w:cs="Times New Roman"/>
          <w:sz w:val="28"/>
          <w:szCs w:val="28"/>
          <w:lang w:eastAsia="ru-RU"/>
        </w:rPr>
        <w:t>–О</w:t>
      </w:r>
      <w:proofErr w:type="gramEnd"/>
      <w:r w:rsidRPr="005D60D7">
        <w:rPr>
          <w:rFonts w:ascii="Times New Roman" w:eastAsia="Times New Roman" w:hAnsi="Times New Roman" w:cs="Times New Roman"/>
          <w:sz w:val="28"/>
          <w:szCs w:val="28"/>
          <w:lang w:eastAsia="ru-RU"/>
        </w:rPr>
        <w:t>тбор).</w:t>
      </w:r>
    </w:p>
    <w:p w:rsidR="005D60D7" w:rsidRPr="005D60D7" w:rsidRDefault="005D60D7" w:rsidP="005D60D7">
      <w:pPr>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 xml:space="preserve">Решением Управления Федеральной антимонопольной службы по Ленинградской области от 04.04.2023 по делу о нарушении антимонопольного законодательства № 047/01/17-1869/2022  установлено в действиях Правительства Ленинградской области нарушение пункта 2 части 1 статьи 15 Закона  о защите конкуренции, выразившееся в установлении чрезмерных и необоснованных требований к участникам Отбора; в действиях Комитета нарушение пункта 2 части 1 статьи 17 Закона о защите конкуренции, выразившееся в создании участнику Отбора преимущественных условий участия в Отборе, в связи с проведением Отбора в соответствии с вышеуказанными требованиями; Правительству Ленинградской </w:t>
      </w:r>
      <w:r w:rsidRPr="005D60D7">
        <w:rPr>
          <w:rFonts w:ascii="Times New Roman" w:eastAsia="Times New Roman" w:hAnsi="Times New Roman" w:cs="Times New Roman"/>
          <w:sz w:val="28"/>
          <w:szCs w:val="28"/>
          <w:lang w:eastAsia="ru-RU"/>
        </w:rPr>
        <w:lastRenderedPageBreak/>
        <w:t xml:space="preserve">области выдано обязательное для исполнения предписание об устранении выявленных нарушение  антимонопольного законодательства. </w:t>
      </w:r>
    </w:p>
    <w:p w:rsidR="00C15686" w:rsidRPr="00C15686" w:rsidRDefault="00C15686" w:rsidP="00C15686">
      <w:pPr>
        <w:spacing w:after="0" w:line="240" w:lineRule="auto"/>
        <w:ind w:firstLine="709"/>
        <w:jc w:val="both"/>
        <w:rPr>
          <w:rFonts w:ascii="Times New Roman" w:eastAsia="Times New Roman" w:hAnsi="Times New Roman" w:cs="Times New Roman"/>
          <w:sz w:val="28"/>
          <w:szCs w:val="28"/>
          <w:lang w:eastAsia="ru-RU"/>
        </w:rPr>
      </w:pPr>
      <w:r w:rsidRPr="00C15686">
        <w:rPr>
          <w:rFonts w:ascii="Times New Roman" w:eastAsia="Times New Roman" w:hAnsi="Times New Roman" w:cs="Times New Roman"/>
          <w:sz w:val="28"/>
          <w:szCs w:val="28"/>
          <w:lang w:eastAsia="ru-RU"/>
        </w:rPr>
        <w:t xml:space="preserve">Согласно предписанию по делу № 047/01/17-1869/2022,  Правительству Ленинградской области предписано в срок 15.05.2023 </w:t>
      </w:r>
      <w:proofErr w:type="gramStart"/>
      <w:r w:rsidRPr="00C15686">
        <w:rPr>
          <w:rFonts w:ascii="Times New Roman" w:eastAsia="Times New Roman" w:hAnsi="Times New Roman" w:cs="Times New Roman"/>
          <w:sz w:val="28"/>
          <w:szCs w:val="28"/>
          <w:lang w:eastAsia="ru-RU"/>
        </w:rPr>
        <w:t>прекратить</w:t>
      </w:r>
      <w:proofErr w:type="gramEnd"/>
      <w:r w:rsidRPr="00C15686">
        <w:rPr>
          <w:rFonts w:ascii="Times New Roman" w:eastAsia="Times New Roman" w:hAnsi="Times New Roman" w:cs="Times New Roman"/>
          <w:sz w:val="28"/>
          <w:szCs w:val="28"/>
          <w:lang w:eastAsia="ru-RU"/>
        </w:rPr>
        <w:t xml:space="preserve"> нарушение пункта 2 части 1 статьи 15 Закона  о защите конкуренции, путем внесения изменений в Порядок отбора, утвержденный постановлением Правительства Ленинградской области от 26.01.2022 № 47.</w:t>
      </w:r>
    </w:p>
    <w:p w:rsidR="00C15686" w:rsidRPr="00C15686" w:rsidRDefault="00C15686" w:rsidP="00C156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5686">
        <w:rPr>
          <w:rFonts w:ascii="Times New Roman" w:eastAsia="Times New Roman" w:hAnsi="Times New Roman" w:cs="Times New Roman"/>
          <w:sz w:val="28"/>
          <w:szCs w:val="28"/>
          <w:lang w:eastAsia="ru-RU"/>
        </w:rPr>
        <w:t xml:space="preserve">Комитетом инициирована разработка постановления Правительства Ленинградской области  о признании утратившим силу постановления Правительства Ленинградской области от 26 января 2022 года № 47 «Об утверждении Порядка проведения отбора транспортной компании для предоставления специального транспортного обслуживания отдельных категорий граждан в Ленинградской области», которое принято 02.05.2023. </w:t>
      </w:r>
    </w:p>
    <w:p w:rsidR="00C15686" w:rsidRPr="00C15686" w:rsidRDefault="00C15686" w:rsidP="00C15686">
      <w:pPr>
        <w:spacing w:after="0" w:line="240" w:lineRule="auto"/>
        <w:ind w:firstLine="709"/>
        <w:jc w:val="both"/>
        <w:rPr>
          <w:rFonts w:ascii="Times New Roman" w:eastAsia="Times New Roman" w:hAnsi="Times New Roman" w:cs="Times New Roman"/>
          <w:sz w:val="28"/>
          <w:szCs w:val="28"/>
          <w:lang w:eastAsia="ru-RU"/>
        </w:rPr>
      </w:pPr>
      <w:r w:rsidRPr="00C15686">
        <w:rPr>
          <w:rFonts w:ascii="Times New Roman" w:eastAsia="Times New Roman" w:hAnsi="Times New Roman" w:cs="Times New Roman"/>
          <w:sz w:val="28"/>
          <w:szCs w:val="28"/>
          <w:lang w:eastAsia="ru-RU"/>
        </w:rPr>
        <w:t xml:space="preserve">С учетом устранений нарушения антимонопольного законодательства путем признания утратившим силу спорного нормативного правового акта, Комитетом выполнены мероприятия </w:t>
      </w:r>
      <w:proofErr w:type="gramStart"/>
      <w:r w:rsidRPr="00C15686">
        <w:rPr>
          <w:rFonts w:ascii="Times New Roman" w:eastAsia="Times New Roman" w:hAnsi="Times New Roman" w:cs="Times New Roman"/>
          <w:sz w:val="28"/>
          <w:szCs w:val="28"/>
          <w:lang w:eastAsia="ru-RU"/>
        </w:rPr>
        <w:t>согласно Карты</w:t>
      </w:r>
      <w:proofErr w:type="gramEnd"/>
      <w:r w:rsidRPr="00C15686">
        <w:rPr>
          <w:rFonts w:ascii="Times New Roman" w:eastAsia="Times New Roman" w:hAnsi="Times New Roman" w:cs="Times New Roman"/>
          <w:sz w:val="28"/>
          <w:szCs w:val="28"/>
          <w:lang w:eastAsia="ru-RU"/>
        </w:rPr>
        <w:t xml:space="preserve"> </w:t>
      </w:r>
      <w:proofErr w:type="spellStart"/>
      <w:r w:rsidRPr="00C15686">
        <w:rPr>
          <w:rFonts w:ascii="Times New Roman" w:eastAsia="Times New Roman" w:hAnsi="Times New Roman" w:cs="Times New Roman"/>
          <w:sz w:val="28"/>
          <w:szCs w:val="28"/>
          <w:lang w:eastAsia="ru-RU"/>
        </w:rPr>
        <w:t>комплаенс</w:t>
      </w:r>
      <w:proofErr w:type="spellEnd"/>
      <w:r w:rsidRPr="00C15686">
        <w:rPr>
          <w:rFonts w:ascii="Times New Roman" w:eastAsia="Times New Roman" w:hAnsi="Times New Roman" w:cs="Times New Roman"/>
          <w:sz w:val="28"/>
          <w:szCs w:val="28"/>
          <w:lang w:eastAsia="ru-RU"/>
        </w:rPr>
        <w:t>-рисков в органах исполнительной власти Ленинградской области, утвержденной распоряжением Комитета экономического развития и инвестиционной деятельности Ленинградской области от 04.12.2020 № 213.</w:t>
      </w:r>
    </w:p>
    <w:p w:rsidR="00C15686" w:rsidRDefault="00C15686" w:rsidP="005D60D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D60D7" w:rsidRPr="005D60D7" w:rsidRDefault="005D60D7" w:rsidP="005D60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60D7">
        <w:rPr>
          <w:rFonts w:ascii="Times New Roman" w:eastAsia="Calibri" w:hAnsi="Times New Roman" w:cs="Times New Roman"/>
          <w:sz w:val="28"/>
          <w:szCs w:val="28"/>
        </w:rPr>
        <w:t>Относительно мониторинга и анализа практики применения Комитетом антимонопольного законодательства сообщаем, что в предыдущие три года нарушения антимонопольного законодательства отсутствовали.</w:t>
      </w:r>
    </w:p>
    <w:p w:rsidR="005D60D7" w:rsidRPr="005D60D7" w:rsidRDefault="005D60D7" w:rsidP="005D60D7">
      <w:pPr>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 xml:space="preserve">За отчетный период нарушений антимонопольного законодательства  при осуществлении закупок, принятии и реализации правовых актов, осуществлении деятельности Комитета при заключении соглашений, выдаче свидетельств об осуществлении перевозок по межмуниципальным или смежным межрегиональным маршрутам регулярных перевозок по нерегулируемым тарифам,  проведении торгов (аукциона на понижение цены) по выбору исполнителя услуг по перемещению </w:t>
      </w:r>
      <w:proofErr w:type="gramStart"/>
      <w:r w:rsidRPr="005D60D7">
        <w:rPr>
          <w:rFonts w:ascii="Times New Roman" w:eastAsia="Times New Roman" w:hAnsi="Times New Roman" w:cs="Times New Roman"/>
          <w:sz w:val="28"/>
          <w:szCs w:val="28"/>
          <w:lang w:eastAsia="ru-RU"/>
        </w:rPr>
        <w:t>и(</w:t>
      </w:r>
      <w:proofErr w:type="gramEnd"/>
      <w:r w:rsidRPr="005D60D7">
        <w:rPr>
          <w:rFonts w:ascii="Times New Roman" w:eastAsia="Times New Roman" w:hAnsi="Times New Roman" w:cs="Times New Roman"/>
          <w:sz w:val="28"/>
          <w:szCs w:val="28"/>
          <w:lang w:eastAsia="ru-RU"/>
        </w:rPr>
        <w:t xml:space="preserve">или) хранению задержанных транспортных средств на территории Ленинградской области в деятельности Комитета не выявлено. </w:t>
      </w:r>
    </w:p>
    <w:p w:rsidR="00C15686" w:rsidRDefault="005D60D7" w:rsidP="00C15686">
      <w:pPr>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 xml:space="preserve">На основании </w:t>
      </w:r>
      <w:proofErr w:type="gramStart"/>
      <w:r w:rsidRPr="005D60D7">
        <w:rPr>
          <w:rFonts w:ascii="Times New Roman" w:eastAsia="Times New Roman" w:hAnsi="Times New Roman" w:cs="Times New Roman"/>
          <w:sz w:val="28"/>
          <w:szCs w:val="28"/>
          <w:lang w:eastAsia="ru-RU"/>
        </w:rPr>
        <w:t>изложенного</w:t>
      </w:r>
      <w:proofErr w:type="gramEnd"/>
      <w:r w:rsidRPr="005D60D7">
        <w:rPr>
          <w:rFonts w:ascii="Times New Roman" w:eastAsia="Times New Roman" w:hAnsi="Times New Roman" w:cs="Times New Roman"/>
          <w:sz w:val="28"/>
          <w:szCs w:val="28"/>
          <w:lang w:eastAsia="ru-RU"/>
        </w:rPr>
        <w:t xml:space="preserve">, установлен низкий уровень </w:t>
      </w:r>
      <w:proofErr w:type="spellStart"/>
      <w:r w:rsidRPr="005D60D7">
        <w:rPr>
          <w:rFonts w:ascii="Times New Roman" w:eastAsia="Times New Roman" w:hAnsi="Times New Roman" w:cs="Times New Roman"/>
          <w:sz w:val="28"/>
          <w:szCs w:val="28"/>
          <w:lang w:eastAsia="ru-RU"/>
        </w:rPr>
        <w:t>комплаенс</w:t>
      </w:r>
      <w:proofErr w:type="spellEnd"/>
      <w:r w:rsidRPr="005D60D7">
        <w:rPr>
          <w:rFonts w:ascii="Times New Roman" w:eastAsia="Times New Roman" w:hAnsi="Times New Roman" w:cs="Times New Roman"/>
          <w:sz w:val="28"/>
          <w:szCs w:val="28"/>
          <w:lang w:eastAsia="ru-RU"/>
        </w:rPr>
        <w:t>-рисков при осуществлении Комитетом своих функций.</w:t>
      </w:r>
    </w:p>
    <w:p w:rsidR="00C15686" w:rsidRDefault="00C15686" w:rsidP="00C15686">
      <w:pPr>
        <w:spacing w:after="0" w:line="240" w:lineRule="auto"/>
        <w:ind w:firstLine="709"/>
        <w:jc w:val="both"/>
        <w:rPr>
          <w:rFonts w:ascii="Times New Roman" w:eastAsia="Times New Roman" w:hAnsi="Times New Roman" w:cs="Times New Roman"/>
          <w:sz w:val="28"/>
          <w:szCs w:val="28"/>
          <w:lang w:eastAsia="ru-RU"/>
        </w:rPr>
      </w:pPr>
    </w:p>
    <w:p w:rsidR="005D60D7" w:rsidRPr="005D60D7" w:rsidRDefault="005D60D7" w:rsidP="00C15686">
      <w:pPr>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О резу</w:t>
      </w:r>
      <w:r w:rsidR="00C15686">
        <w:rPr>
          <w:rFonts w:ascii="Times New Roman" w:eastAsia="Times New Roman" w:hAnsi="Times New Roman" w:cs="Times New Roman"/>
          <w:sz w:val="28"/>
          <w:szCs w:val="28"/>
          <w:lang w:eastAsia="ru-RU"/>
        </w:rPr>
        <w:t xml:space="preserve">льтатах исполнения мероприятий </w:t>
      </w:r>
      <w:r w:rsidRPr="005D60D7">
        <w:rPr>
          <w:rFonts w:ascii="Times New Roman" w:eastAsia="Times New Roman" w:hAnsi="Times New Roman" w:cs="Times New Roman"/>
          <w:sz w:val="28"/>
          <w:szCs w:val="28"/>
          <w:lang w:eastAsia="ru-RU"/>
        </w:rPr>
        <w:t xml:space="preserve">«дорожной карты» по снижению </w:t>
      </w:r>
      <w:proofErr w:type="spellStart"/>
      <w:r w:rsidRPr="005D60D7">
        <w:rPr>
          <w:rFonts w:ascii="Times New Roman" w:eastAsia="Times New Roman" w:hAnsi="Times New Roman" w:cs="Times New Roman"/>
          <w:sz w:val="28"/>
          <w:szCs w:val="28"/>
          <w:lang w:eastAsia="ru-RU"/>
        </w:rPr>
        <w:t>комплаенс</w:t>
      </w:r>
      <w:proofErr w:type="spellEnd"/>
      <w:r w:rsidRPr="005D60D7">
        <w:rPr>
          <w:rFonts w:ascii="Times New Roman" w:eastAsia="Times New Roman" w:hAnsi="Times New Roman" w:cs="Times New Roman"/>
          <w:sz w:val="28"/>
          <w:szCs w:val="28"/>
          <w:lang w:eastAsia="ru-RU"/>
        </w:rPr>
        <w:t>-рисков органов исполнительной власти  Ленинградской области, утвержденных распоряжением Губернатора Ленинградской области от 09.01.2023 № 6-рг, сообщаем следующее.</w:t>
      </w:r>
    </w:p>
    <w:p w:rsidR="005D60D7" w:rsidRPr="005D60D7" w:rsidRDefault="005D60D7" w:rsidP="005D60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Во исполнение пункта 1 Дорожной карты и  Информационного письма Администрации Губернатора и Правительства Ленинградской области, распоряжением Комитета от 13.10.2022 г. № 140/1 утверждено положение о  комиссии по проведению внутреннего расследования, связанного с функционированием системы внутреннего обеспечения соответствия требованиям антимонопольного законодательства деятельности Комитета.</w:t>
      </w:r>
    </w:p>
    <w:p w:rsidR="005D60D7" w:rsidRPr="005D60D7" w:rsidRDefault="005D60D7" w:rsidP="005D60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В 2023 году основания для проведения внутренних расследований отсутствовали.</w:t>
      </w:r>
    </w:p>
    <w:p w:rsidR="005D60D7" w:rsidRPr="005D60D7" w:rsidRDefault="005D60D7" w:rsidP="005D60D7">
      <w:pPr>
        <w:spacing w:after="0" w:line="240" w:lineRule="auto"/>
        <w:ind w:firstLine="709"/>
        <w:jc w:val="both"/>
        <w:rPr>
          <w:rFonts w:ascii="Times New Roman" w:eastAsia="Times New Roman" w:hAnsi="Times New Roman" w:cs="Times New Roman"/>
          <w:bCs/>
          <w:sz w:val="28"/>
          <w:szCs w:val="28"/>
          <w:lang w:eastAsia="ru-RU"/>
        </w:rPr>
      </w:pPr>
      <w:r w:rsidRPr="005D60D7">
        <w:rPr>
          <w:rFonts w:ascii="Times New Roman" w:eastAsia="Times New Roman" w:hAnsi="Times New Roman" w:cs="Times New Roman"/>
          <w:sz w:val="28"/>
          <w:szCs w:val="28"/>
          <w:lang w:eastAsia="ru-RU"/>
        </w:rPr>
        <w:lastRenderedPageBreak/>
        <w:t xml:space="preserve">В 2023 году ответственные за организацию и проведение закупок должностные лица Комитета и подведомственного учреждения  ГКУ ЛО «Леноблтранс» прошли </w:t>
      </w:r>
      <w:proofErr w:type="gramStart"/>
      <w:r w:rsidRPr="005D60D7">
        <w:rPr>
          <w:rFonts w:ascii="Times New Roman" w:eastAsia="Times New Roman" w:hAnsi="Times New Roman" w:cs="Times New Roman"/>
          <w:sz w:val="28"/>
          <w:szCs w:val="28"/>
          <w:lang w:eastAsia="ru-RU"/>
        </w:rPr>
        <w:t>обучение</w:t>
      </w:r>
      <w:proofErr w:type="gramEnd"/>
      <w:r w:rsidRPr="005D60D7">
        <w:rPr>
          <w:rFonts w:ascii="Times New Roman" w:eastAsia="Times New Roman" w:hAnsi="Times New Roman" w:cs="Times New Roman"/>
          <w:sz w:val="28"/>
          <w:szCs w:val="28"/>
          <w:lang w:eastAsia="ru-RU"/>
        </w:rPr>
        <w:t xml:space="preserve"> по </w:t>
      </w:r>
      <w:r w:rsidRPr="005D60D7">
        <w:rPr>
          <w:rFonts w:ascii="Times New Roman" w:eastAsia="Calibri" w:hAnsi="Times New Roman" w:cs="Times New Roman"/>
          <w:sz w:val="28"/>
          <w:szCs w:val="28"/>
        </w:rPr>
        <w:t xml:space="preserve">дополнительным профессиональным программам повышения квалификации «Вопросы функционирования контрактной системы в сфере закупок товаров, работ, услуг для обеспечения государственных и муниципальных нужд»; </w:t>
      </w:r>
      <w:proofErr w:type="gramStart"/>
      <w:r w:rsidRPr="005D60D7">
        <w:rPr>
          <w:rFonts w:ascii="Times New Roman" w:eastAsia="Times New Roman" w:hAnsi="Times New Roman" w:cs="Times New Roman"/>
          <w:sz w:val="28"/>
          <w:szCs w:val="28"/>
          <w:lang w:eastAsia="ru-RU"/>
        </w:rPr>
        <w:t xml:space="preserve">приняли участие в семинарах, </w:t>
      </w:r>
      <w:proofErr w:type="spellStart"/>
      <w:r w:rsidRPr="005D60D7">
        <w:rPr>
          <w:rFonts w:ascii="Times New Roman" w:eastAsia="Times New Roman" w:hAnsi="Times New Roman" w:cs="Times New Roman"/>
          <w:sz w:val="28"/>
          <w:szCs w:val="28"/>
          <w:lang w:eastAsia="ru-RU"/>
        </w:rPr>
        <w:t>вебинарах</w:t>
      </w:r>
      <w:proofErr w:type="spellEnd"/>
      <w:r w:rsidRPr="005D60D7">
        <w:rPr>
          <w:rFonts w:ascii="Times New Roman" w:eastAsia="Times New Roman" w:hAnsi="Times New Roman" w:cs="Times New Roman"/>
          <w:sz w:val="28"/>
          <w:szCs w:val="28"/>
          <w:lang w:eastAsia="ru-RU"/>
        </w:rPr>
        <w:t xml:space="preserve"> по темам </w:t>
      </w:r>
      <w:r w:rsidRPr="005D60D7">
        <w:rPr>
          <w:rFonts w:ascii="Times New Roman" w:eastAsia="Times New Roman" w:hAnsi="Times New Roman" w:cs="Times New Roman"/>
          <w:bCs/>
          <w:sz w:val="28"/>
          <w:szCs w:val="28"/>
          <w:lang w:eastAsia="ru-RU"/>
        </w:rPr>
        <w:t>«Закупки у единственного поставщика»</w:t>
      </w:r>
      <w:r w:rsidRPr="005D60D7">
        <w:rPr>
          <w:rFonts w:ascii="Times New Roman" w:eastAsia="Times New Roman" w:hAnsi="Times New Roman" w:cs="Times New Roman"/>
          <w:sz w:val="28"/>
          <w:szCs w:val="28"/>
          <w:lang w:eastAsia="ru-RU"/>
        </w:rPr>
        <w:t>,</w:t>
      </w:r>
      <w:r w:rsidRPr="005D60D7">
        <w:rPr>
          <w:rFonts w:ascii="Times New Roman" w:eastAsia="Times New Roman" w:hAnsi="Times New Roman" w:cs="Times New Roman"/>
          <w:bCs/>
          <w:sz w:val="28"/>
          <w:szCs w:val="28"/>
          <w:lang w:eastAsia="ru-RU"/>
        </w:rPr>
        <w:t xml:space="preserve"> «Закупка компьютеров, операционной системы и оргтехники: от планирования до приемки»,</w:t>
      </w:r>
      <w:r w:rsidRPr="005D60D7">
        <w:rPr>
          <w:rFonts w:ascii="Times New Roman" w:eastAsia="Times New Roman" w:hAnsi="Times New Roman" w:cs="Times New Roman"/>
          <w:sz w:val="28"/>
          <w:szCs w:val="28"/>
          <w:lang w:eastAsia="ru-RU"/>
        </w:rPr>
        <w:t xml:space="preserve"> «Об основных направлениях нормативно-правового регулирования закупок (обзор изменений в законодательстве о закупках в 2023 году)»; «Об основных направлениях нормативно-правового регулирования закупок»; «</w:t>
      </w:r>
      <w:r w:rsidRPr="005D60D7">
        <w:rPr>
          <w:rFonts w:ascii="Times New Roman" w:eastAsia="Times New Roman" w:hAnsi="Times New Roman" w:cs="Times New Roman"/>
          <w:bCs/>
          <w:sz w:val="28"/>
          <w:szCs w:val="28"/>
          <w:lang w:eastAsia="ru-RU"/>
        </w:rPr>
        <w:t xml:space="preserve">Особенности применения национального режима при осуществлении государственных и муниципальных закупок». </w:t>
      </w:r>
      <w:proofErr w:type="gramEnd"/>
    </w:p>
    <w:p w:rsidR="005D60D7" w:rsidRPr="005D60D7" w:rsidRDefault="005D60D7" w:rsidP="005D60D7">
      <w:pPr>
        <w:spacing w:after="0" w:line="240" w:lineRule="auto"/>
        <w:ind w:firstLine="708"/>
        <w:jc w:val="both"/>
        <w:rPr>
          <w:rFonts w:ascii="Times New Roman" w:eastAsia="Calibri" w:hAnsi="Times New Roman" w:cs="Times New Roman"/>
          <w:sz w:val="28"/>
          <w:szCs w:val="28"/>
        </w:rPr>
      </w:pPr>
      <w:r w:rsidRPr="005D60D7">
        <w:rPr>
          <w:rFonts w:ascii="Times New Roman" w:eastAsia="Calibri" w:hAnsi="Times New Roman" w:cs="Times New Roman"/>
          <w:sz w:val="28"/>
          <w:szCs w:val="28"/>
        </w:rPr>
        <w:t>На постоянной основе изучаются методические рекомендации Комитета государственного заказа Ленинградской области.</w:t>
      </w:r>
    </w:p>
    <w:p w:rsidR="005D60D7" w:rsidRPr="005D60D7" w:rsidRDefault="005D60D7" w:rsidP="005D60D7">
      <w:pPr>
        <w:spacing w:after="0" w:line="240" w:lineRule="auto"/>
        <w:ind w:firstLine="708"/>
        <w:jc w:val="both"/>
        <w:rPr>
          <w:rFonts w:ascii="Times New Roman" w:eastAsia="Calibri" w:hAnsi="Times New Roman" w:cs="Times New Roman"/>
          <w:sz w:val="28"/>
          <w:szCs w:val="28"/>
        </w:rPr>
      </w:pPr>
      <w:r w:rsidRPr="005D60D7">
        <w:rPr>
          <w:rFonts w:ascii="Times New Roman" w:eastAsia="Calibri" w:hAnsi="Times New Roman" w:cs="Times New Roman"/>
          <w:sz w:val="28"/>
          <w:szCs w:val="28"/>
        </w:rPr>
        <w:t>В Комитете имеются р</w:t>
      </w:r>
      <w:r w:rsidRPr="005D60D7">
        <w:rPr>
          <w:rFonts w:ascii="Times New Roman" w:eastAsia="Calibri" w:hAnsi="Times New Roman" w:cs="Calibri"/>
          <w:sz w:val="28"/>
        </w:rPr>
        <w:t>еестр (карта) коррупционных рисков, возникающих при осуществлении закупок, план (реестр) мер, направленных на минимизацию коррупционных рисков, возникающих при осуществлении закупок и перечень возможных индикаторов коррупции при осуществлении закупок.</w:t>
      </w:r>
    </w:p>
    <w:p w:rsidR="005D60D7" w:rsidRPr="005D60D7" w:rsidRDefault="005D60D7" w:rsidP="005D60D7">
      <w:pPr>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 xml:space="preserve">В 2023 году Комитетом усилен внутренний </w:t>
      </w:r>
      <w:proofErr w:type="gramStart"/>
      <w:r w:rsidRPr="005D60D7">
        <w:rPr>
          <w:rFonts w:ascii="Times New Roman" w:eastAsia="Times New Roman" w:hAnsi="Times New Roman" w:cs="Times New Roman"/>
          <w:sz w:val="28"/>
          <w:szCs w:val="28"/>
          <w:lang w:eastAsia="ru-RU"/>
        </w:rPr>
        <w:t>контроль за</w:t>
      </w:r>
      <w:proofErr w:type="gramEnd"/>
      <w:r w:rsidRPr="005D60D7">
        <w:rPr>
          <w:rFonts w:ascii="Times New Roman" w:eastAsia="Times New Roman" w:hAnsi="Times New Roman" w:cs="Times New Roman"/>
          <w:sz w:val="28"/>
          <w:szCs w:val="28"/>
          <w:lang w:eastAsia="ru-RU"/>
        </w:rPr>
        <w:t xml:space="preserve"> подготовкой документации о закупках, повышен уровень внутриведомственного взаимодействия при осуществлении закупок.</w:t>
      </w:r>
    </w:p>
    <w:p w:rsidR="005D60D7" w:rsidRPr="005D60D7" w:rsidRDefault="005D60D7" w:rsidP="005D60D7">
      <w:pPr>
        <w:spacing w:after="0" w:line="240" w:lineRule="auto"/>
        <w:ind w:firstLine="708"/>
        <w:jc w:val="both"/>
        <w:rPr>
          <w:rFonts w:ascii="Times New Roman" w:eastAsia="Calibri" w:hAnsi="Times New Roman" w:cs="Calibri"/>
          <w:sz w:val="28"/>
        </w:rPr>
      </w:pPr>
      <w:r w:rsidRPr="005D60D7">
        <w:rPr>
          <w:rFonts w:ascii="Times New Roman" w:eastAsia="Calibri" w:hAnsi="Times New Roman" w:cs="Calibri"/>
          <w:sz w:val="28"/>
        </w:rPr>
        <w:t xml:space="preserve">Проекты контрактов Комитета и подведомственного учреждения в обязательном порядке проходят процедуру внутреннего согласования. </w:t>
      </w:r>
    </w:p>
    <w:p w:rsidR="005D60D7" w:rsidRPr="005D60D7" w:rsidRDefault="005D60D7" w:rsidP="005D60D7">
      <w:pPr>
        <w:spacing w:after="0" w:line="240" w:lineRule="auto"/>
        <w:ind w:firstLine="708"/>
        <w:jc w:val="both"/>
        <w:rPr>
          <w:rFonts w:ascii="Times New Roman" w:eastAsia="Calibri" w:hAnsi="Times New Roman" w:cs="Times New Roman"/>
          <w:sz w:val="28"/>
          <w:szCs w:val="28"/>
        </w:rPr>
      </w:pPr>
      <w:r w:rsidRPr="005D60D7">
        <w:rPr>
          <w:rFonts w:ascii="Times New Roman" w:eastAsia="Calibri" w:hAnsi="Times New Roman" w:cs="Times New Roman"/>
          <w:sz w:val="28"/>
          <w:szCs w:val="28"/>
        </w:rPr>
        <w:t>В 2023 году главный специали</w:t>
      </w:r>
      <w:proofErr w:type="gramStart"/>
      <w:r w:rsidRPr="005D60D7">
        <w:rPr>
          <w:rFonts w:ascii="Times New Roman" w:eastAsia="Calibri" w:hAnsi="Times New Roman" w:cs="Times New Roman"/>
          <w:sz w:val="28"/>
          <w:szCs w:val="28"/>
        </w:rPr>
        <w:t>ст стр</w:t>
      </w:r>
      <w:proofErr w:type="gramEnd"/>
      <w:r w:rsidRPr="005D60D7">
        <w:rPr>
          <w:rFonts w:ascii="Times New Roman" w:eastAsia="Calibri" w:hAnsi="Times New Roman" w:cs="Times New Roman"/>
          <w:sz w:val="28"/>
          <w:szCs w:val="28"/>
        </w:rPr>
        <w:t xml:space="preserve">уктурного подразделения Комитета, ответственного за организацию и функционирование системы контроля за соблюдением антимонопольного законодательства, прошел обучение по программе повышения квалификации «Антимонопольный </w:t>
      </w:r>
      <w:proofErr w:type="spellStart"/>
      <w:r w:rsidRPr="005D60D7">
        <w:rPr>
          <w:rFonts w:ascii="Times New Roman" w:eastAsia="Calibri" w:hAnsi="Times New Roman" w:cs="Times New Roman"/>
          <w:sz w:val="28"/>
          <w:szCs w:val="28"/>
        </w:rPr>
        <w:t>комплаенс</w:t>
      </w:r>
      <w:proofErr w:type="spellEnd"/>
      <w:r w:rsidRPr="005D60D7">
        <w:rPr>
          <w:rFonts w:ascii="Times New Roman" w:eastAsia="Calibri" w:hAnsi="Times New Roman" w:cs="Times New Roman"/>
          <w:sz w:val="28"/>
          <w:szCs w:val="28"/>
        </w:rPr>
        <w:t>».</w:t>
      </w:r>
    </w:p>
    <w:p w:rsidR="005D60D7" w:rsidRPr="005D60D7" w:rsidRDefault="005D60D7" w:rsidP="005D60D7">
      <w:pPr>
        <w:spacing w:after="0" w:line="240" w:lineRule="auto"/>
        <w:ind w:firstLine="708"/>
        <w:jc w:val="both"/>
        <w:rPr>
          <w:rFonts w:ascii="Times New Roman" w:eastAsia="Calibri" w:hAnsi="Times New Roman" w:cs="Times New Roman"/>
          <w:sz w:val="28"/>
          <w:szCs w:val="28"/>
        </w:rPr>
      </w:pPr>
      <w:r w:rsidRPr="005D60D7">
        <w:rPr>
          <w:rFonts w:ascii="Times New Roman" w:eastAsia="Calibri" w:hAnsi="Times New Roman" w:cs="Times New Roman"/>
          <w:sz w:val="28"/>
          <w:szCs w:val="28"/>
        </w:rPr>
        <w:t>Мониторинг и анализ практики применения антимонопольного законодательства осуществляется на постоянной основе.</w:t>
      </w:r>
    </w:p>
    <w:p w:rsidR="005D60D7" w:rsidRPr="005D60D7" w:rsidRDefault="005D60D7" w:rsidP="005D60D7">
      <w:pPr>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 xml:space="preserve">Комитетом принимаются меры к недопущению нарушений  антимонопольного законодательства при предоставлении субсидий, принятии решений о допуске претендентов к участию в отборе. Информация об условиях предоставления субсидии, конкурсного отбора в обязательном порядке размещаются на сайте Комитета в информационно-телекоммуникационной сети Интернет, в установленном объеме и в срок. В отношении проектов нормативных правовых актов Ленинградской области, регулирующих порядок предоставления субсидии на основе конкурсного отбора, проводится оценка регулирующего воздействия, устанавливающая отсутствие положений, вводящих избыточные обязанности, запреты и ограничения для субъектов предпринимательской и инвестиционной деятельности. С целью проверки заявок на предоставление субсидии в Комитете создаются комиссии. </w:t>
      </w:r>
    </w:p>
    <w:p w:rsidR="005D60D7" w:rsidRPr="005D60D7" w:rsidRDefault="005D60D7" w:rsidP="005D60D7">
      <w:pPr>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 xml:space="preserve">По результатам отбора для заключения соглашения о предоставлении субсидии Комитетом используются типовые условия такого соглашения, утвержденные Комитетом финансов Ленинградской области. </w:t>
      </w:r>
    </w:p>
    <w:p w:rsidR="005D60D7" w:rsidRPr="005D60D7" w:rsidRDefault="005D60D7" w:rsidP="005D60D7">
      <w:pPr>
        <w:spacing w:after="0" w:line="240" w:lineRule="auto"/>
        <w:ind w:firstLine="708"/>
        <w:jc w:val="both"/>
        <w:rPr>
          <w:rFonts w:ascii="Times New Roman" w:eastAsia="Calibri" w:hAnsi="Times New Roman" w:cs="Times New Roman"/>
          <w:sz w:val="28"/>
          <w:szCs w:val="28"/>
        </w:rPr>
      </w:pPr>
      <w:r w:rsidRPr="005D60D7">
        <w:rPr>
          <w:rFonts w:ascii="Times New Roman" w:eastAsia="Calibri" w:hAnsi="Times New Roman" w:cs="Times New Roman"/>
          <w:sz w:val="28"/>
          <w:szCs w:val="28"/>
        </w:rPr>
        <w:t xml:space="preserve">Сроки ответа на обращения ставятся на контроль руководством Комитета посредством использования системы электронного документооборота. В случае </w:t>
      </w:r>
      <w:r w:rsidRPr="005D60D7">
        <w:rPr>
          <w:rFonts w:ascii="Times New Roman" w:eastAsia="Calibri" w:hAnsi="Times New Roman" w:cs="Times New Roman"/>
          <w:sz w:val="28"/>
          <w:szCs w:val="28"/>
        </w:rPr>
        <w:lastRenderedPageBreak/>
        <w:t xml:space="preserve">необходимости получения помощи для подготовки ответа на обращение сотрудник, которому поручена подготовка проекта ответа, вправе обратиться к лицу, ответственному за функционирование антимонопольного </w:t>
      </w:r>
      <w:proofErr w:type="spellStart"/>
      <w:r w:rsidRPr="005D60D7">
        <w:rPr>
          <w:rFonts w:ascii="Times New Roman" w:eastAsia="Calibri" w:hAnsi="Times New Roman" w:cs="Times New Roman"/>
          <w:sz w:val="28"/>
          <w:szCs w:val="28"/>
        </w:rPr>
        <w:t>комплаенса</w:t>
      </w:r>
      <w:proofErr w:type="spellEnd"/>
      <w:r w:rsidRPr="005D60D7">
        <w:rPr>
          <w:rFonts w:ascii="Times New Roman" w:eastAsia="Calibri" w:hAnsi="Times New Roman" w:cs="Times New Roman"/>
          <w:sz w:val="28"/>
          <w:szCs w:val="28"/>
        </w:rPr>
        <w:t xml:space="preserve"> в Комитете. Таким образом, усиление внутреннего </w:t>
      </w:r>
      <w:proofErr w:type="gramStart"/>
      <w:r w:rsidRPr="005D60D7">
        <w:rPr>
          <w:rFonts w:ascii="Times New Roman" w:eastAsia="Calibri" w:hAnsi="Times New Roman" w:cs="Times New Roman"/>
          <w:sz w:val="28"/>
          <w:szCs w:val="28"/>
        </w:rPr>
        <w:t>контроля соблюдения порядка подготовки ответов</w:t>
      </w:r>
      <w:proofErr w:type="gramEnd"/>
      <w:r w:rsidRPr="005D60D7">
        <w:rPr>
          <w:rFonts w:ascii="Times New Roman" w:eastAsia="Calibri" w:hAnsi="Times New Roman" w:cs="Times New Roman"/>
          <w:sz w:val="28"/>
          <w:szCs w:val="28"/>
        </w:rPr>
        <w:t xml:space="preserve"> на обращения граждан и юридических лиц в настоящее время не требуется.</w:t>
      </w:r>
    </w:p>
    <w:p w:rsidR="005D60D7" w:rsidRPr="005D60D7" w:rsidRDefault="005D60D7" w:rsidP="005D60D7">
      <w:pPr>
        <w:spacing w:after="0" w:line="240" w:lineRule="auto"/>
        <w:ind w:firstLine="709"/>
        <w:jc w:val="both"/>
        <w:rPr>
          <w:rFonts w:ascii="Times New Roman" w:eastAsia="Times New Roman" w:hAnsi="Times New Roman" w:cs="Times New Roman"/>
          <w:sz w:val="28"/>
          <w:szCs w:val="28"/>
          <w:lang w:eastAsia="ru-RU"/>
        </w:rPr>
      </w:pPr>
      <w:proofErr w:type="gramStart"/>
      <w:r w:rsidRPr="005D60D7">
        <w:rPr>
          <w:rFonts w:ascii="Times New Roman" w:eastAsia="Calibri" w:hAnsi="Times New Roman" w:cs="Times New Roman"/>
          <w:sz w:val="28"/>
          <w:szCs w:val="28"/>
        </w:rPr>
        <w:t xml:space="preserve">При заключении соглашений об осуществлении межрегиональных связей Комитет руководствуется положениями </w:t>
      </w:r>
      <w:r w:rsidRPr="005D60D7">
        <w:rPr>
          <w:rFonts w:ascii="Times New Roman" w:eastAsia="Times New Roman" w:hAnsi="Times New Roman" w:cs="Times New Roman"/>
          <w:sz w:val="28"/>
          <w:szCs w:val="28"/>
          <w:lang w:eastAsia="ru-RU"/>
        </w:rPr>
        <w:t xml:space="preserve">областного </w:t>
      </w:r>
      <w:hyperlink r:id="rId7" w:history="1">
        <w:r w:rsidRPr="005D60D7">
          <w:rPr>
            <w:rFonts w:ascii="Times New Roman" w:eastAsia="Times New Roman" w:hAnsi="Times New Roman" w:cs="Times New Roman"/>
            <w:sz w:val="28"/>
            <w:szCs w:val="28"/>
            <w:lang w:eastAsia="ru-RU"/>
          </w:rPr>
          <w:t>закона</w:t>
        </w:r>
      </w:hyperlink>
      <w:r w:rsidRPr="005D60D7">
        <w:rPr>
          <w:rFonts w:ascii="Times New Roman" w:eastAsia="Times New Roman" w:hAnsi="Times New Roman" w:cs="Times New Roman"/>
          <w:sz w:val="28"/>
          <w:szCs w:val="28"/>
          <w:lang w:eastAsia="ru-RU"/>
        </w:rPr>
        <w:t xml:space="preserve"> от 07.03.2012 года                № 16-оз «О соглашениях Ленинградской области об осуществлении межрегиональных связей», а также постановлением Правительства Ленинградской области от 08.07.2020 г. № 489 «О некоторых вопросах реализации областного закона от 07.03.2012 года № 16-оз «О соглашениях Ленинградской области об осуществлении межрегиональных связей». </w:t>
      </w:r>
      <w:proofErr w:type="gramEnd"/>
    </w:p>
    <w:p w:rsidR="005D60D7" w:rsidRPr="005D60D7" w:rsidRDefault="005D60D7" w:rsidP="005D60D7">
      <w:pPr>
        <w:spacing w:after="0" w:line="240" w:lineRule="auto"/>
        <w:ind w:firstLine="709"/>
        <w:jc w:val="both"/>
        <w:rPr>
          <w:rFonts w:ascii="Times New Roman" w:eastAsia="Calibri" w:hAnsi="Times New Roman" w:cs="Times New Roman"/>
          <w:sz w:val="28"/>
          <w:szCs w:val="28"/>
        </w:rPr>
      </w:pPr>
      <w:r w:rsidRPr="005D60D7">
        <w:rPr>
          <w:rFonts w:ascii="Times New Roman" w:eastAsia="Calibri" w:hAnsi="Times New Roman" w:cs="Times New Roman"/>
          <w:sz w:val="28"/>
          <w:szCs w:val="28"/>
        </w:rPr>
        <w:t>Нарушений законодательства при выдаче свидетельств об осуществлении перевозок по межмуниципальным или смежным межрегиональным маршрутам регулярных перевозок по нерегулируемым тарифам, повлекших создание преимущественных условий или необоснованное ограничение для участия в процедуре выдачи свидетельств в 2023 году не выявлено.</w:t>
      </w:r>
    </w:p>
    <w:p w:rsidR="00C15686" w:rsidRDefault="005D60D7" w:rsidP="00C15686">
      <w:pPr>
        <w:spacing w:after="0" w:line="240" w:lineRule="auto"/>
        <w:ind w:firstLine="709"/>
        <w:jc w:val="both"/>
        <w:rPr>
          <w:rFonts w:ascii="Times New Roman" w:eastAsia="Calibri" w:hAnsi="Times New Roman" w:cs="Times New Roman"/>
          <w:sz w:val="28"/>
          <w:szCs w:val="28"/>
        </w:rPr>
      </w:pPr>
      <w:proofErr w:type="gramStart"/>
      <w:r w:rsidRPr="005D60D7">
        <w:rPr>
          <w:rFonts w:ascii="Times New Roman" w:eastAsia="Calibri" w:hAnsi="Times New Roman" w:cs="Times New Roman"/>
          <w:sz w:val="28"/>
          <w:szCs w:val="28"/>
        </w:rPr>
        <w:t>Нарушений процедуры проведения торгов (аукциона на понижение цены) по выбору коммерческой организации, некоммерческой организации, осуществляющей деятельность, приносящую доход, или индивидуального предпринимателя, являющихся исполнителями услуг по перемещению и (или) хранению задержанных транспортных средств на территории Ленинградской области, повлекшее создание преимущественных условий или необоснованное ограничение для участия в процедуре в 2023 году не выявлено.</w:t>
      </w:r>
      <w:proofErr w:type="gramEnd"/>
    </w:p>
    <w:p w:rsidR="005D60D7" w:rsidRPr="005D60D7" w:rsidRDefault="005D60D7" w:rsidP="00C15686">
      <w:pPr>
        <w:spacing w:after="0" w:line="240" w:lineRule="auto"/>
        <w:ind w:firstLine="709"/>
        <w:jc w:val="both"/>
        <w:rPr>
          <w:rFonts w:ascii="Times New Roman" w:eastAsia="Calibri" w:hAnsi="Times New Roman" w:cs="Times New Roman"/>
          <w:sz w:val="28"/>
          <w:szCs w:val="28"/>
        </w:rPr>
      </w:pPr>
      <w:r w:rsidRPr="005D60D7">
        <w:rPr>
          <w:rFonts w:ascii="Times New Roman" w:eastAsia="Times New Roman" w:hAnsi="Times New Roman" w:cs="Times New Roman"/>
          <w:sz w:val="28"/>
          <w:szCs w:val="28"/>
          <w:lang w:eastAsia="ru-RU"/>
        </w:rPr>
        <w:t xml:space="preserve">Ключевыми показателями эффективности функционирования антимонопольного </w:t>
      </w:r>
      <w:proofErr w:type="spellStart"/>
      <w:r w:rsidRPr="005D60D7">
        <w:rPr>
          <w:rFonts w:ascii="Times New Roman" w:eastAsia="Times New Roman" w:hAnsi="Times New Roman" w:cs="Times New Roman"/>
          <w:sz w:val="28"/>
          <w:szCs w:val="28"/>
          <w:lang w:eastAsia="ru-RU"/>
        </w:rPr>
        <w:t>комплаенса</w:t>
      </w:r>
      <w:proofErr w:type="spellEnd"/>
      <w:r w:rsidRPr="005D60D7">
        <w:rPr>
          <w:rFonts w:ascii="Times New Roman" w:eastAsia="Times New Roman" w:hAnsi="Times New Roman" w:cs="Times New Roman"/>
          <w:sz w:val="28"/>
          <w:szCs w:val="28"/>
          <w:lang w:eastAsia="ru-RU"/>
        </w:rPr>
        <w:t xml:space="preserve"> в Комитете являются:</w:t>
      </w:r>
    </w:p>
    <w:p w:rsidR="005D60D7" w:rsidRPr="005D60D7" w:rsidRDefault="005D60D7" w:rsidP="005D60D7">
      <w:pPr>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 отсутствие в Комитете правонарушений (снижение количества правонарушений) в области антимонопольного законодательства;</w:t>
      </w:r>
    </w:p>
    <w:p w:rsidR="005D60D7" w:rsidRPr="005D60D7" w:rsidRDefault="005D60D7" w:rsidP="005D60D7">
      <w:pPr>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 отсутствие (доля) проектов нормативных правовых актов Комитета, в которых выявлены риски нарушения антимонопольного законодательства;</w:t>
      </w:r>
    </w:p>
    <w:p w:rsidR="005D60D7" w:rsidRPr="005D60D7" w:rsidRDefault="005D60D7" w:rsidP="005D60D7">
      <w:pPr>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 отсутствие (доля) нормативных правовых актов Комитета, в которых выявлены риски нарушения антимонопольного законодательства;</w:t>
      </w:r>
    </w:p>
    <w:p w:rsidR="00C15686" w:rsidRDefault="005D60D7" w:rsidP="00C15686">
      <w:pPr>
        <w:spacing w:after="0" w:line="240" w:lineRule="auto"/>
        <w:ind w:firstLine="709"/>
        <w:jc w:val="both"/>
        <w:rPr>
          <w:rFonts w:ascii="Times New Roman" w:eastAsia="Times New Roman" w:hAnsi="Times New Roman" w:cs="Times New Roman"/>
          <w:sz w:val="28"/>
          <w:szCs w:val="28"/>
          <w:lang w:eastAsia="ru-RU"/>
        </w:rPr>
      </w:pPr>
      <w:r w:rsidRPr="005D60D7">
        <w:rPr>
          <w:rFonts w:ascii="Times New Roman" w:eastAsia="Times New Roman" w:hAnsi="Times New Roman" w:cs="Times New Roman"/>
          <w:sz w:val="28"/>
          <w:szCs w:val="28"/>
          <w:lang w:eastAsia="ru-RU"/>
        </w:rPr>
        <w:t xml:space="preserve">- отсутствие (доля) сотрудников Комитета, с которыми были проведены обучающие мероприятия по антимонопольному законодательству и антимонопольному </w:t>
      </w:r>
      <w:proofErr w:type="spellStart"/>
      <w:r w:rsidRPr="005D60D7">
        <w:rPr>
          <w:rFonts w:ascii="Times New Roman" w:eastAsia="Times New Roman" w:hAnsi="Times New Roman" w:cs="Times New Roman"/>
          <w:sz w:val="28"/>
          <w:szCs w:val="28"/>
          <w:lang w:eastAsia="ru-RU"/>
        </w:rPr>
        <w:t>комплаенсу</w:t>
      </w:r>
      <w:proofErr w:type="spellEnd"/>
      <w:r w:rsidRPr="005D60D7">
        <w:rPr>
          <w:rFonts w:ascii="Times New Roman" w:eastAsia="Times New Roman" w:hAnsi="Times New Roman" w:cs="Times New Roman"/>
          <w:sz w:val="28"/>
          <w:szCs w:val="28"/>
          <w:lang w:eastAsia="ru-RU"/>
        </w:rPr>
        <w:t>, %.</w:t>
      </w:r>
    </w:p>
    <w:p w:rsidR="00C15686" w:rsidRPr="00C15686" w:rsidRDefault="00C15686" w:rsidP="00C15686">
      <w:pPr>
        <w:spacing w:after="0" w:line="240" w:lineRule="auto"/>
        <w:ind w:firstLine="709"/>
        <w:jc w:val="both"/>
        <w:rPr>
          <w:rFonts w:ascii="Times New Roman" w:eastAsia="Times New Roman" w:hAnsi="Times New Roman" w:cs="Times New Roman"/>
          <w:sz w:val="28"/>
          <w:szCs w:val="28"/>
          <w:lang w:eastAsia="ru-RU"/>
        </w:rPr>
      </w:pPr>
      <w:r w:rsidRPr="00C15686">
        <w:rPr>
          <w:rFonts w:ascii="Times New Roman" w:eastAsia="Calibri" w:hAnsi="Times New Roman" w:cs="Times New Roman"/>
          <w:sz w:val="28"/>
          <w:szCs w:val="28"/>
        </w:rPr>
        <w:t xml:space="preserve">Расчет ключевых показателей эффективности функционирования в Комитете антимонопольного </w:t>
      </w:r>
      <w:proofErr w:type="spellStart"/>
      <w:r w:rsidRPr="00C15686">
        <w:rPr>
          <w:rFonts w:ascii="Times New Roman" w:eastAsia="Calibri" w:hAnsi="Times New Roman" w:cs="Times New Roman"/>
          <w:sz w:val="28"/>
          <w:szCs w:val="28"/>
        </w:rPr>
        <w:t>комплаенса</w:t>
      </w:r>
      <w:proofErr w:type="spellEnd"/>
      <w:r w:rsidRPr="00C15686">
        <w:rPr>
          <w:rFonts w:ascii="Times New Roman" w:eastAsia="Calibri" w:hAnsi="Times New Roman" w:cs="Times New Roman"/>
          <w:sz w:val="28"/>
          <w:szCs w:val="28"/>
        </w:rPr>
        <w:t xml:space="preserve"> проведен в соответствии Методикой расчета ключевых показателей эффективности функционирования в федеральном органе исполнительной власти антимонопольного </w:t>
      </w:r>
      <w:proofErr w:type="spellStart"/>
      <w:r w:rsidRPr="00C15686">
        <w:rPr>
          <w:rFonts w:ascii="Times New Roman" w:eastAsia="Calibri" w:hAnsi="Times New Roman" w:cs="Times New Roman"/>
          <w:sz w:val="28"/>
          <w:szCs w:val="28"/>
        </w:rPr>
        <w:t>комплаенса</w:t>
      </w:r>
      <w:proofErr w:type="spellEnd"/>
      <w:r w:rsidRPr="00C15686">
        <w:rPr>
          <w:rFonts w:ascii="Times New Roman" w:eastAsia="Calibri" w:hAnsi="Times New Roman" w:cs="Times New Roman"/>
          <w:sz w:val="28"/>
          <w:szCs w:val="28"/>
        </w:rPr>
        <w:t xml:space="preserve">, утвержденной приказом ФАС России от 27.12.2022 № 1034/22. В результате проведенных расчетов по всем ключевым показателям эффективности </w:t>
      </w:r>
      <w:proofErr w:type="gramStart"/>
      <w:r w:rsidRPr="00C15686">
        <w:rPr>
          <w:rFonts w:ascii="Times New Roman" w:eastAsia="Calibri" w:hAnsi="Times New Roman" w:cs="Times New Roman"/>
          <w:sz w:val="28"/>
          <w:szCs w:val="28"/>
        </w:rPr>
        <w:t>антимонопольного</w:t>
      </w:r>
      <w:proofErr w:type="gramEnd"/>
      <w:r w:rsidRPr="00C15686">
        <w:rPr>
          <w:rFonts w:ascii="Times New Roman" w:eastAsia="Calibri" w:hAnsi="Times New Roman" w:cs="Times New Roman"/>
          <w:sz w:val="28"/>
          <w:szCs w:val="28"/>
        </w:rPr>
        <w:t xml:space="preserve"> </w:t>
      </w:r>
      <w:proofErr w:type="spellStart"/>
      <w:r w:rsidRPr="00C15686">
        <w:rPr>
          <w:rFonts w:ascii="Times New Roman" w:eastAsia="Calibri" w:hAnsi="Times New Roman" w:cs="Times New Roman"/>
          <w:sz w:val="28"/>
          <w:szCs w:val="28"/>
        </w:rPr>
        <w:t>комплаенса</w:t>
      </w:r>
      <w:proofErr w:type="spellEnd"/>
      <w:r w:rsidRPr="00C15686">
        <w:rPr>
          <w:rFonts w:ascii="Times New Roman" w:eastAsia="Calibri" w:hAnsi="Times New Roman" w:cs="Times New Roman"/>
          <w:sz w:val="28"/>
          <w:szCs w:val="28"/>
        </w:rPr>
        <w:t xml:space="preserve"> получено значение 0.</w:t>
      </w:r>
    </w:p>
    <w:p w:rsidR="00C15686" w:rsidRPr="00C15686" w:rsidRDefault="00C15686" w:rsidP="00C15686">
      <w:pPr>
        <w:spacing w:after="0" w:line="240" w:lineRule="auto"/>
        <w:ind w:firstLine="709"/>
        <w:jc w:val="both"/>
        <w:rPr>
          <w:rFonts w:ascii="Times New Roman" w:eastAsia="Times New Roman" w:hAnsi="Times New Roman" w:cs="Times New Roman"/>
          <w:sz w:val="28"/>
          <w:szCs w:val="28"/>
          <w:lang w:eastAsia="ru-RU"/>
        </w:rPr>
      </w:pPr>
      <w:r w:rsidRPr="00C15686">
        <w:rPr>
          <w:rFonts w:ascii="Times New Roman" w:eastAsia="Times New Roman" w:hAnsi="Times New Roman" w:cs="Times New Roman"/>
          <w:sz w:val="28"/>
          <w:szCs w:val="28"/>
          <w:lang w:eastAsia="ru-RU"/>
        </w:rPr>
        <w:t xml:space="preserve">Таким образом, за отчетный период 2023 год ключевые показатели эффективности функционирования антимонопольного </w:t>
      </w:r>
      <w:proofErr w:type="spellStart"/>
      <w:r w:rsidRPr="00C15686">
        <w:rPr>
          <w:rFonts w:ascii="Times New Roman" w:eastAsia="Times New Roman" w:hAnsi="Times New Roman" w:cs="Times New Roman"/>
          <w:sz w:val="28"/>
          <w:szCs w:val="28"/>
          <w:lang w:eastAsia="ru-RU"/>
        </w:rPr>
        <w:t>комплаенса</w:t>
      </w:r>
      <w:proofErr w:type="spellEnd"/>
      <w:r w:rsidRPr="00C15686">
        <w:rPr>
          <w:rFonts w:ascii="Times New Roman" w:eastAsia="Times New Roman" w:hAnsi="Times New Roman" w:cs="Times New Roman"/>
          <w:sz w:val="28"/>
          <w:szCs w:val="28"/>
          <w:lang w:eastAsia="ru-RU"/>
        </w:rPr>
        <w:t xml:space="preserve"> в Комитете достигнуты. </w:t>
      </w:r>
    </w:p>
    <w:p w:rsidR="008D6763" w:rsidRDefault="008D6763" w:rsidP="008D6763"/>
    <w:sectPr w:rsidR="008D6763" w:rsidSect="00F76AB1">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AB4"/>
    <w:multiLevelType w:val="hybridMultilevel"/>
    <w:tmpl w:val="C02CDA02"/>
    <w:lvl w:ilvl="0" w:tplc="4BC087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D358F1"/>
    <w:multiLevelType w:val="hybridMultilevel"/>
    <w:tmpl w:val="FA0676FE"/>
    <w:lvl w:ilvl="0" w:tplc="F80C970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1D0F31"/>
    <w:multiLevelType w:val="multilevel"/>
    <w:tmpl w:val="B25616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AB"/>
    <w:rsid w:val="00077933"/>
    <w:rsid w:val="000A37E6"/>
    <w:rsid w:val="00103DD9"/>
    <w:rsid w:val="004A4EF6"/>
    <w:rsid w:val="0051474A"/>
    <w:rsid w:val="005D60D7"/>
    <w:rsid w:val="00711927"/>
    <w:rsid w:val="007833BD"/>
    <w:rsid w:val="007E2D52"/>
    <w:rsid w:val="00882172"/>
    <w:rsid w:val="008D6763"/>
    <w:rsid w:val="00921F9D"/>
    <w:rsid w:val="00BD5962"/>
    <w:rsid w:val="00C15686"/>
    <w:rsid w:val="00C20D30"/>
    <w:rsid w:val="00C92705"/>
    <w:rsid w:val="00EB08AB"/>
    <w:rsid w:val="00EC587F"/>
    <w:rsid w:val="00F7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8AB"/>
    <w:pPr>
      <w:ind w:left="720"/>
      <w:contextualSpacing/>
    </w:pPr>
  </w:style>
  <w:style w:type="table" w:styleId="a4">
    <w:name w:val="Table Grid"/>
    <w:basedOn w:val="a1"/>
    <w:uiPriority w:val="59"/>
    <w:rsid w:val="0071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8AB"/>
    <w:pPr>
      <w:ind w:left="720"/>
      <w:contextualSpacing/>
    </w:pPr>
  </w:style>
  <w:style w:type="table" w:styleId="a4">
    <w:name w:val="Table Grid"/>
    <w:basedOn w:val="a1"/>
    <w:uiPriority w:val="59"/>
    <w:rsid w:val="0071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73E5B287B52EE35A4DF6C48C015987158B20AEA0754401D8F201C2C9B660D34FF9883998C13C2170EA437AE74E6BA4C0C5E4EFCE16E7C34g3S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FB2B-9C05-43A0-B55F-4A15E240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1736</Words>
  <Characters>9900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Станиславовна Коева</dc:creator>
  <cp:lastModifiedBy>Елена Николаевна Полякова</cp:lastModifiedBy>
  <cp:revision>8</cp:revision>
  <dcterms:created xsi:type="dcterms:W3CDTF">2021-04-28T06:13:00Z</dcterms:created>
  <dcterms:modified xsi:type="dcterms:W3CDTF">2024-03-14T12:43:00Z</dcterms:modified>
</cp:coreProperties>
</file>